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jc w:val="center"/>
        <w:tblLook w:val="0000" w:firstRow="0" w:lastRow="0" w:firstColumn="0" w:lastColumn="0" w:noHBand="0" w:noVBand="0"/>
      </w:tblPr>
      <w:tblGrid>
        <w:gridCol w:w="4947"/>
        <w:gridCol w:w="5192"/>
      </w:tblGrid>
      <w:tr w:rsidR="001D624F" w:rsidRPr="00D02629" w:rsidTr="00A30623">
        <w:trPr>
          <w:jc w:val="center"/>
        </w:trPr>
        <w:tc>
          <w:tcPr>
            <w:tcW w:w="4947" w:type="dxa"/>
          </w:tcPr>
          <w:p w:rsidR="001D624F" w:rsidRPr="00D02629" w:rsidRDefault="001D624F" w:rsidP="00B254E5">
            <w:pPr>
              <w:jc w:val="center"/>
              <w:rPr>
                <w:spacing w:val="-10"/>
                <w:sz w:val="25"/>
                <w:szCs w:val="25"/>
              </w:rPr>
            </w:pPr>
            <w:r w:rsidRPr="00D02629">
              <w:rPr>
                <w:spacing w:val="-10"/>
                <w:sz w:val="25"/>
                <w:szCs w:val="25"/>
              </w:rPr>
              <w:t>HỘI LIÊN HIỆP PHỤ NỮ TP. CẦN THƠ</w:t>
            </w:r>
          </w:p>
          <w:p w:rsidR="001D624F" w:rsidRPr="00D02629" w:rsidRDefault="001D624F" w:rsidP="00B254E5">
            <w:pPr>
              <w:jc w:val="center"/>
              <w:rPr>
                <w:rFonts w:ascii="Times New Roman Bold" w:hAnsi="Times New Roman Bold"/>
                <w:b/>
                <w:spacing w:val="-12"/>
                <w:sz w:val="25"/>
                <w:szCs w:val="25"/>
                <w:lang w:val="en-US"/>
              </w:rPr>
            </w:pPr>
            <w:r w:rsidRPr="00D02629">
              <w:rPr>
                <w:rFonts w:ascii="Times New Roman Bold" w:hAnsi="Times New Roman Bold"/>
                <w:b/>
                <w:spacing w:val="-12"/>
                <w:sz w:val="25"/>
                <w:szCs w:val="25"/>
              </w:rPr>
              <w:t xml:space="preserve">BAN </w:t>
            </w:r>
            <w:r w:rsidRPr="00D02629">
              <w:rPr>
                <w:rFonts w:ascii="Times New Roman Bold" w:hAnsi="Times New Roman Bold"/>
                <w:b/>
                <w:spacing w:val="-12"/>
                <w:sz w:val="25"/>
                <w:szCs w:val="25"/>
                <w:lang w:val="en-US"/>
              </w:rPr>
              <w:t>TỔ CHỨC CUỘC THI TRỰC TUYẾN</w:t>
            </w:r>
          </w:p>
          <w:p w:rsidR="001D624F" w:rsidRPr="00D02629" w:rsidRDefault="001D624F" w:rsidP="008B7E8D">
            <w:pPr>
              <w:jc w:val="center"/>
              <w:rPr>
                <w:b/>
                <w:spacing w:val="-10"/>
                <w:sz w:val="25"/>
                <w:szCs w:val="25"/>
              </w:rPr>
            </w:pPr>
            <w:r w:rsidRPr="00D02629">
              <w:rPr>
                <w:rFonts w:ascii="Times New Roman Bold" w:hAnsi="Times New Roman Bold"/>
                <w:b/>
                <w:spacing w:val="-12"/>
                <w:sz w:val="25"/>
                <w:szCs w:val="25"/>
                <w:lang w:val="en-US"/>
              </w:rPr>
              <w:t>“TÌM HIỂU PHÁP LUẬT VỀ LUẬT PHÒNG, CHỐNG BẠO LỰC GIA ĐÌNH”</w:t>
            </w:r>
          </w:p>
        </w:tc>
        <w:tc>
          <w:tcPr>
            <w:tcW w:w="5192" w:type="dxa"/>
          </w:tcPr>
          <w:p w:rsidR="001D624F" w:rsidRPr="00D02629" w:rsidRDefault="001D624F" w:rsidP="001D624F">
            <w:pPr>
              <w:ind w:left="-126" w:right="-142"/>
              <w:jc w:val="center"/>
              <w:rPr>
                <w:b/>
                <w:spacing w:val="-10"/>
                <w:sz w:val="26"/>
                <w:szCs w:val="26"/>
              </w:rPr>
            </w:pPr>
            <w:r w:rsidRPr="00D02629">
              <w:rPr>
                <w:b/>
                <w:spacing w:val="-10"/>
                <w:sz w:val="26"/>
                <w:szCs w:val="26"/>
              </w:rPr>
              <w:t>CỘNG HÒA XÃ HỘI CHỦ NGHĨA VIỆT NAM</w:t>
            </w:r>
          </w:p>
          <w:p w:rsidR="001D624F" w:rsidRPr="00D02629" w:rsidRDefault="005A0965" w:rsidP="001D624F">
            <w:pPr>
              <w:ind w:left="-126" w:right="-142"/>
              <w:jc w:val="center"/>
              <w:rPr>
                <w:rFonts w:ascii="Times New Roman Bold" w:hAnsi="Times New Roman Bold"/>
                <w:spacing w:val="-8"/>
                <w:sz w:val="28"/>
                <w:szCs w:val="28"/>
                <w:lang w:val="en-US"/>
              </w:rPr>
            </w:pPr>
            <w:r>
              <w:rPr>
                <w:rFonts w:ascii="Times New Roman Bold" w:hAnsi="Times New Roman Bold"/>
                <w:noProof/>
                <w:spacing w:val="-8"/>
                <w:sz w:val="28"/>
                <w:szCs w:val="28"/>
                <w:lang w:val="en-US" w:eastAsia="en-US"/>
              </w:rPr>
              <w:pict>
                <v:line id="Straight Connector 2" o:spid="_x0000_s1028" style="position:absolute;left:0;text-align:left;z-index:251661312;visibility:visible;mso-wrap-distance-top:-3e-5mm;mso-wrap-distance-bottom:-3e-5mm" from="46.6pt,16.55pt" to="20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">
                  <o:lock v:ext="edit" shapetype="f"/>
                </v:line>
              </w:pict>
            </w:r>
            <w:r w:rsidR="001D624F" w:rsidRPr="00D02629">
              <w:rPr>
                <w:rFonts w:ascii="Times New Roman Bold" w:hAnsi="Times New Roman Bold"/>
                <w:b/>
                <w:spacing w:val="-8"/>
                <w:sz w:val="28"/>
                <w:szCs w:val="28"/>
              </w:rPr>
              <w:t>Độc lập - Tự do - Hạnh phúc</w:t>
            </w:r>
          </w:p>
        </w:tc>
      </w:tr>
      <w:tr w:rsidR="001D624F" w:rsidRPr="00D02629" w:rsidTr="00A30623">
        <w:trPr>
          <w:trHeight w:val="53"/>
          <w:jc w:val="center"/>
        </w:trPr>
        <w:tc>
          <w:tcPr>
            <w:tcW w:w="4947" w:type="dxa"/>
          </w:tcPr>
          <w:p w:rsidR="008B7E8D" w:rsidRPr="00D02629" w:rsidRDefault="005A0965" w:rsidP="001D624F">
            <w:pPr>
              <w:jc w:val="center"/>
              <w:rPr>
                <w:sz w:val="26"/>
                <w:szCs w:val="26"/>
                <w:lang w:val="en-US"/>
              </w:rPr>
            </w:pPr>
            <w:r>
              <w:rPr>
                <w:noProof/>
                <w:spacing w:val="-10"/>
                <w:sz w:val="25"/>
                <w:szCs w:val="25"/>
                <w:lang w:val="en-US" w:eastAsia="en-US"/>
              </w:rPr>
              <w:pict>
                <v:line id="Straight Connector 1" o:spid="_x0000_s1026" style="position:absolute;left:0;text-align:left;flip:y;z-index:251660288;visibility:visible;mso-position-horizontal-relative:text;mso-position-vertical-relative:text" from="82.8pt,1.1pt" to="14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"/>
              </w:pict>
            </w:r>
          </w:p>
          <w:p w:rsidR="001D624F" w:rsidRPr="00D02629" w:rsidRDefault="001D624F" w:rsidP="001D624F">
            <w:pPr>
              <w:jc w:val="center"/>
              <w:rPr>
                <w:spacing w:val="-10"/>
                <w:sz w:val="26"/>
                <w:szCs w:val="26"/>
              </w:rPr>
            </w:pPr>
          </w:p>
        </w:tc>
        <w:tc>
          <w:tcPr>
            <w:tcW w:w="5192" w:type="dxa"/>
          </w:tcPr>
          <w:p w:rsidR="00A30623" w:rsidRPr="00D02629" w:rsidRDefault="00A30623" w:rsidP="001D624F">
            <w:pPr>
              <w:ind w:left="-108" w:firstLine="248"/>
              <w:jc w:val="center"/>
              <w:rPr>
                <w:i/>
                <w:sz w:val="26"/>
                <w:szCs w:val="26"/>
                <w:lang w:val="en-US"/>
              </w:rPr>
            </w:pPr>
          </w:p>
          <w:p w:rsidR="001D624F" w:rsidRPr="00D02629" w:rsidRDefault="001D624F" w:rsidP="001D624F">
            <w:pPr>
              <w:ind w:left="-108" w:firstLine="248"/>
              <w:jc w:val="center"/>
              <w:rPr>
                <w:i/>
                <w:sz w:val="26"/>
                <w:szCs w:val="26"/>
                <w:lang w:val="en-US"/>
              </w:rPr>
            </w:pPr>
          </w:p>
        </w:tc>
      </w:tr>
    </w:tbl>
    <w:p w:rsidR="00BA62B6" w:rsidRPr="00D02629" w:rsidRDefault="001D624F" w:rsidP="008B7E8D">
      <w:pPr>
        <w:jc w:val="center"/>
        <w:rPr>
          <w:b/>
          <w:sz w:val="28"/>
          <w:szCs w:val="28"/>
          <w:lang w:val="en-US"/>
        </w:rPr>
      </w:pPr>
      <w:bookmarkStart w:id="0" w:name="_GoBack"/>
      <w:bookmarkEnd w:id="0"/>
      <w:r w:rsidRPr="00D02629">
        <w:rPr>
          <w:b/>
          <w:sz w:val="28"/>
          <w:szCs w:val="28"/>
          <w:lang w:val="en-US"/>
        </w:rPr>
        <w:t>T</w:t>
      </w:r>
      <w:r w:rsidR="00DC0536" w:rsidRPr="00D02629">
        <w:rPr>
          <w:b/>
          <w:sz w:val="28"/>
          <w:szCs w:val="28"/>
          <w:lang w:val="en-US"/>
        </w:rPr>
        <w:t>HỂ LỆ</w:t>
      </w:r>
    </w:p>
    <w:p w:rsidR="00BA62B6" w:rsidRPr="00D02629" w:rsidRDefault="00A9348B" w:rsidP="008B7E8D">
      <w:pPr>
        <w:jc w:val="center"/>
        <w:rPr>
          <w:rFonts w:ascii="Times New Roman Bold" w:hAnsi="Times New Roman Bold"/>
          <w:b/>
          <w:spacing w:val="-14"/>
          <w:sz w:val="28"/>
          <w:szCs w:val="28"/>
          <w:lang w:val="en-US"/>
        </w:rPr>
      </w:pPr>
      <w:r w:rsidRPr="00D02629">
        <w:rPr>
          <w:rFonts w:ascii="Times New Roman Bold" w:hAnsi="Times New Roman Bold"/>
          <w:b/>
          <w:spacing w:val="-14"/>
          <w:sz w:val="28"/>
          <w:szCs w:val="28"/>
          <w:lang w:val="en-US"/>
        </w:rPr>
        <w:t>Cuộc thi</w:t>
      </w:r>
      <w:r w:rsidR="00D536D7" w:rsidRPr="00D02629">
        <w:rPr>
          <w:rFonts w:ascii="Times New Roman Bold" w:hAnsi="Times New Roman Bold"/>
          <w:b/>
          <w:spacing w:val="-14"/>
          <w:sz w:val="28"/>
          <w:szCs w:val="28"/>
          <w:lang w:val="en-US"/>
        </w:rPr>
        <w:t xml:space="preserve"> trực tuyến “Tìm hiểu </w:t>
      </w:r>
      <w:r w:rsidR="001D624F" w:rsidRPr="00D02629">
        <w:rPr>
          <w:rFonts w:ascii="Times New Roman Bold" w:hAnsi="Times New Roman Bold"/>
          <w:b/>
          <w:spacing w:val="-14"/>
          <w:sz w:val="28"/>
          <w:szCs w:val="28"/>
          <w:lang w:val="en-US"/>
        </w:rPr>
        <w:t>pháp luật về phòng, chống bạo lực gia đình</w:t>
      </w:r>
      <w:r w:rsidR="00D536D7" w:rsidRPr="00D02629">
        <w:rPr>
          <w:rFonts w:ascii="Times New Roman Bold" w:hAnsi="Times New Roman Bold"/>
          <w:b/>
          <w:spacing w:val="-14"/>
          <w:sz w:val="28"/>
          <w:szCs w:val="28"/>
          <w:lang w:val="en-US"/>
        </w:rPr>
        <w:t>”</w:t>
      </w:r>
    </w:p>
    <w:p w:rsidR="00DC0536" w:rsidRPr="00D02629" w:rsidRDefault="005A0965" w:rsidP="008B7E8D">
      <w:pPr>
        <w:jc w:val="center"/>
        <w:rPr>
          <w:b/>
          <w:sz w:val="28"/>
          <w:szCs w:val="28"/>
          <w:lang w:val="en-US"/>
        </w:rPr>
      </w:pPr>
      <w:r>
        <w:rPr>
          <w:b/>
          <w:noProof/>
          <w:sz w:val="28"/>
          <w:szCs w:val="28"/>
          <w:lang w:val="en-US" w:eastAsia="en-US"/>
        </w:rPr>
        <w:pict>
          <v:shapetype id="_x0000_t32" coordsize="21600,21600" o:spt="32" o:oned="t" path="m,l21600,21600e" filled="f">
            <v:path arrowok="t" fillok="f" o:connecttype="none"/>
            <o:lock v:ext="edit" shapetype="t"/>
          </v:shapetype>
          <v:shape id="AutoShape 2" o:spid="_x0000_s1027" type="#_x0000_t32" style="position:absolute;left:0;text-align:left;margin-left:154.7pt;margin-top:4.25pt;width:152.6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4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wfFnEK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"/>
        </w:pict>
      </w:r>
    </w:p>
    <w:p w:rsidR="008B7E8D" w:rsidRPr="00D02629" w:rsidRDefault="008B7E8D" w:rsidP="008B7E8D">
      <w:pPr>
        <w:spacing w:after="120" w:line="340" w:lineRule="exact"/>
        <w:ind w:firstLine="709"/>
        <w:jc w:val="both"/>
        <w:rPr>
          <w:sz w:val="28"/>
          <w:szCs w:val="28"/>
          <w:lang w:val="en-US"/>
        </w:rPr>
      </w:pPr>
    </w:p>
    <w:p w:rsidR="00971503" w:rsidRPr="00D02629" w:rsidRDefault="00971503" w:rsidP="00D02629">
      <w:pPr>
        <w:spacing w:after="120"/>
        <w:ind w:firstLine="709"/>
        <w:jc w:val="both"/>
        <w:rPr>
          <w:sz w:val="28"/>
          <w:szCs w:val="28"/>
          <w:lang w:val="en-US"/>
        </w:rPr>
      </w:pPr>
      <w:r w:rsidRPr="00D02629">
        <w:rPr>
          <w:sz w:val="28"/>
          <w:szCs w:val="28"/>
          <w:lang w:val="en-US"/>
        </w:rPr>
        <w:t xml:space="preserve">Thực hiện Kế hoạch số </w:t>
      </w:r>
      <w:r w:rsidR="00827C63">
        <w:rPr>
          <w:sz w:val="28"/>
          <w:szCs w:val="28"/>
          <w:lang w:val="en-US"/>
        </w:rPr>
        <w:t>236</w:t>
      </w:r>
      <w:r w:rsidRPr="00D02629">
        <w:rPr>
          <w:sz w:val="28"/>
          <w:szCs w:val="28"/>
          <w:lang w:val="en-US"/>
        </w:rPr>
        <w:t xml:space="preserve">/KH-BTV ngày </w:t>
      </w:r>
      <w:r w:rsidR="00827C63">
        <w:rPr>
          <w:sz w:val="28"/>
          <w:szCs w:val="28"/>
          <w:lang w:val="en-US"/>
        </w:rPr>
        <w:t>15</w:t>
      </w:r>
      <w:r w:rsidRPr="00D02629">
        <w:rPr>
          <w:sz w:val="28"/>
          <w:szCs w:val="28"/>
          <w:lang w:val="en-US"/>
        </w:rPr>
        <w:t>/</w:t>
      </w:r>
      <w:r w:rsidR="00827C63">
        <w:rPr>
          <w:sz w:val="28"/>
          <w:szCs w:val="28"/>
          <w:lang w:val="en-US"/>
        </w:rPr>
        <w:t>4</w:t>
      </w:r>
      <w:r w:rsidRPr="00D02629">
        <w:rPr>
          <w:sz w:val="28"/>
          <w:szCs w:val="28"/>
          <w:lang w:val="en-US"/>
        </w:rPr>
        <w:t>/2024 của Ban Thường vụ Hội Liên hiệp Phụ nữ thành phố về Tổ chức Cuộc thi trực tuyến “Tìm hiểu pháp luật về phòng, chống bạo lực gia đình” năm 2024.</w:t>
      </w:r>
    </w:p>
    <w:p w:rsidR="00971503" w:rsidRPr="00D02629" w:rsidRDefault="00A9348B" w:rsidP="00D02629">
      <w:pPr>
        <w:spacing w:after="120"/>
        <w:ind w:firstLine="709"/>
        <w:jc w:val="both"/>
        <w:rPr>
          <w:b/>
          <w:sz w:val="28"/>
          <w:szCs w:val="28"/>
          <w:lang w:val="en-US"/>
        </w:rPr>
      </w:pPr>
      <w:r w:rsidRPr="00D02629">
        <w:rPr>
          <w:b/>
          <w:sz w:val="28"/>
          <w:szCs w:val="28"/>
          <w:lang w:val="en-US"/>
        </w:rPr>
        <w:t>I</w:t>
      </w:r>
      <w:r w:rsidR="00275BBD" w:rsidRPr="00D02629">
        <w:rPr>
          <w:b/>
          <w:sz w:val="28"/>
          <w:szCs w:val="28"/>
          <w:lang w:val="en-US"/>
        </w:rPr>
        <w:t xml:space="preserve">. </w:t>
      </w:r>
      <w:r w:rsidR="00971503" w:rsidRPr="00D02629">
        <w:rPr>
          <w:b/>
          <w:sz w:val="28"/>
          <w:szCs w:val="28"/>
          <w:lang w:val="en-US"/>
        </w:rPr>
        <w:t>THÔNG TIN CUỘC THI</w:t>
      </w:r>
    </w:p>
    <w:p w:rsidR="00971503" w:rsidRPr="00D02629" w:rsidRDefault="00971503" w:rsidP="00D02629">
      <w:pPr>
        <w:spacing w:after="120"/>
        <w:ind w:firstLine="709"/>
        <w:jc w:val="both"/>
        <w:rPr>
          <w:sz w:val="28"/>
          <w:szCs w:val="28"/>
          <w:lang w:val="en-US"/>
        </w:rPr>
      </w:pPr>
      <w:r w:rsidRPr="00D02629">
        <w:rPr>
          <w:b/>
          <w:sz w:val="28"/>
          <w:szCs w:val="28"/>
          <w:lang w:val="en-US"/>
        </w:rPr>
        <w:t>1. Tên gọi Cuộc thi:</w:t>
      </w:r>
      <w:r w:rsidRPr="00D02629">
        <w:rPr>
          <w:sz w:val="28"/>
          <w:szCs w:val="28"/>
          <w:lang w:val="en-US"/>
        </w:rPr>
        <w:t xml:space="preserve"> Cuộc thi trực tuyến “Tìm hiểu pháp luật về phòng, c</w:t>
      </w:r>
      <w:r w:rsidR="003844B7" w:rsidRPr="00D02629">
        <w:rPr>
          <w:sz w:val="28"/>
          <w:szCs w:val="28"/>
          <w:lang w:val="en-US"/>
        </w:rPr>
        <w:t>hống, bạo lực gia đình”</w:t>
      </w:r>
      <w:r w:rsidRPr="00D02629">
        <w:rPr>
          <w:sz w:val="28"/>
          <w:szCs w:val="28"/>
          <w:lang w:val="en-US"/>
        </w:rPr>
        <w:t xml:space="preserve"> (viết tắt là Cuộc thi).</w:t>
      </w:r>
    </w:p>
    <w:p w:rsidR="0023596C" w:rsidRPr="00D02629" w:rsidRDefault="00971503" w:rsidP="00D02629">
      <w:pPr>
        <w:spacing w:after="120"/>
        <w:ind w:firstLine="709"/>
        <w:jc w:val="both"/>
        <w:rPr>
          <w:sz w:val="28"/>
          <w:szCs w:val="28"/>
          <w:lang w:val="en-US"/>
        </w:rPr>
      </w:pPr>
      <w:r w:rsidRPr="00D02629">
        <w:rPr>
          <w:b/>
          <w:sz w:val="28"/>
          <w:szCs w:val="28"/>
          <w:lang w:val="en-US"/>
        </w:rPr>
        <w:t>2. Đối tượng:</w:t>
      </w:r>
    </w:p>
    <w:p w:rsidR="00971503" w:rsidRPr="00D02629" w:rsidRDefault="0023596C" w:rsidP="00D02629">
      <w:pPr>
        <w:spacing w:after="120"/>
        <w:ind w:firstLine="709"/>
        <w:jc w:val="both"/>
        <w:rPr>
          <w:sz w:val="28"/>
          <w:szCs w:val="28"/>
          <w:lang w:val="en-US"/>
        </w:rPr>
      </w:pPr>
      <w:r w:rsidRPr="00D02629">
        <w:rPr>
          <w:sz w:val="28"/>
          <w:szCs w:val="28"/>
          <w:lang w:val="en-US"/>
        </w:rPr>
        <w:t>C</w:t>
      </w:r>
      <w:r w:rsidR="00971503" w:rsidRPr="00D02629">
        <w:rPr>
          <w:sz w:val="28"/>
          <w:szCs w:val="28"/>
          <w:lang w:val="en-US"/>
        </w:rPr>
        <w:t>án bộ, hội viên, phụ nữ và Nhân dân đang sinh sống, học tập và làm việc trên địa bàn thành phố Cần Thơ.</w:t>
      </w:r>
    </w:p>
    <w:p w:rsidR="00971503" w:rsidRPr="00D02629" w:rsidRDefault="00971503" w:rsidP="00D02629">
      <w:pPr>
        <w:spacing w:after="120"/>
        <w:ind w:firstLine="709"/>
        <w:jc w:val="both"/>
        <w:rPr>
          <w:sz w:val="28"/>
          <w:szCs w:val="28"/>
          <w:lang w:val="en-US"/>
        </w:rPr>
      </w:pPr>
      <w:r w:rsidRPr="00D02629">
        <w:rPr>
          <w:sz w:val="28"/>
          <w:szCs w:val="28"/>
          <w:lang w:val="en-US"/>
        </w:rPr>
        <w:t>Thành viên trong Ban Tổ chức, Ban Giám khảo, Thư ký Cuộc thi không được tham gia Cuộc thi.</w:t>
      </w:r>
    </w:p>
    <w:p w:rsidR="00971503" w:rsidRPr="00D02629" w:rsidRDefault="00971503" w:rsidP="00D02629">
      <w:pPr>
        <w:spacing w:after="120"/>
        <w:ind w:firstLine="709"/>
        <w:jc w:val="both"/>
        <w:rPr>
          <w:sz w:val="28"/>
          <w:szCs w:val="28"/>
          <w:lang w:val="en-US"/>
        </w:rPr>
      </w:pPr>
      <w:r w:rsidRPr="00D02629">
        <w:rPr>
          <w:b/>
          <w:sz w:val="28"/>
          <w:szCs w:val="28"/>
          <w:lang w:val="en-US"/>
        </w:rPr>
        <w:t>3. Phạm vi:</w:t>
      </w:r>
      <w:r w:rsidRPr="00D02629">
        <w:rPr>
          <w:sz w:val="28"/>
          <w:szCs w:val="28"/>
          <w:lang w:val="en-US"/>
        </w:rPr>
        <w:t xml:space="preserve"> Cuộc thi được tổ chức trên phạm vi toàn thành phố.</w:t>
      </w:r>
    </w:p>
    <w:p w:rsidR="00971503" w:rsidRPr="00D02629" w:rsidRDefault="00971503" w:rsidP="00D02629">
      <w:pPr>
        <w:spacing w:after="120"/>
        <w:ind w:firstLine="709"/>
        <w:jc w:val="both"/>
        <w:rPr>
          <w:b/>
          <w:sz w:val="28"/>
          <w:szCs w:val="28"/>
          <w:lang w:val="en-US"/>
        </w:rPr>
      </w:pPr>
      <w:r w:rsidRPr="00D02629">
        <w:rPr>
          <w:b/>
          <w:sz w:val="28"/>
          <w:szCs w:val="28"/>
          <w:lang w:val="en-US"/>
        </w:rPr>
        <w:t>III. NỘI DUNG, HÌNH THỨC, THỜI GIAN TỔ CHỨC CUỘC THI</w:t>
      </w:r>
    </w:p>
    <w:p w:rsidR="00971503" w:rsidRPr="00D02629" w:rsidRDefault="00971503" w:rsidP="00D02629">
      <w:pPr>
        <w:spacing w:after="120"/>
        <w:ind w:firstLine="709"/>
        <w:jc w:val="both"/>
        <w:rPr>
          <w:spacing w:val="-2"/>
          <w:sz w:val="28"/>
          <w:szCs w:val="28"/>
          <w:lang w:val="en-US"/>
        </w:rPr>
      </w:pPr>
      <w:r w:rsidRPr="00D02629">
        <w:rPr>
          <w:b/>
          <w:spacing w:val="-2"/>
          <w:sz w:val="28"/>
          <w:szCs w:val="28"/>
          <w:lang w:val="en-US"/>
        </w:rPr>
        <w:t xml:space="preserve">1. Nội dung: </w:t>
      </w:r>
      <w:r w:rsidRPr="00D02629">
        <w:rPr>
          <w:spacing w:val="-2"/>
          <w:sz w:val="28"/>
          <w:szCs w:val="28"/>
          <w:lang w:val="en-US"/>
        </w:rPr>
        <w:t xml:space="preserve">Các quy định của pháp luật về phòng, chống bạo lực gia đình: </w:t>
      </w:r>
    </w:p>
    <w:p w:rsidR="00971503" w:rsidRPr="00D02629" w:rsidRDefault="00971503" w:rsidP="00D02629">
      <w:pPr>
        <w:spacing w:after="120"/>
        <w:ind w:firstLine="720"/>
        <w:jc w:val="both"/>
        <w:rPr>
          <w:sz w:val="28"/>
          <w:szCs w:val="28"/>
        </w:rPr>
      </w:pPr>
      <w:r w:rsidRPr="00D02629">
        <w:rPr>
          <w:sz w:val="28"/>
          <w:szCs w:val="28"/>
          <w:lang w:val="en-US"/>
        </w:rPr>
        <w:t>- Luật phòng, c</w:t>
      </w:r>
      <w:r w:rsidR="003844B7" w:rsidRPr="00D02629">
        <w:rPr>
          <w:sz w:val="28"/>
          <w:szCs w:val="28"/>
          <w:lang w:val="en-US"/>
        </w:rPr>
        <w:t xml:space="preserve">hống bạo lực gia đình </w:t>
      </w:r>
      <w:r w:rsidR="003844B7" w:rsidRPr="00D02629">
        <w:rPr>
          <w:bCs/>
          <w:sz w:val="28"/>
          <w:szCs w:val="28"/>
          <w:shd w:val="clear" w:color="auto" w:fill="FFFFFF"/>
        </w:rPr>
        <w:t>số 13/2022/QH15, hiệu lực thi hành từ ngày 01/7/2023</w:t>
      </w:r>
      <w:r w:rsidR="003844B7" w:rsidRPr="00D02629">
        <w:rPr>
          <w:sz w:val="28"/>
          <w:szCs w:val="28"/>
        </w:rPr>
        <w:t xml:space="preserve">; </w:t>
      </w:r>
    </w:p>
    <w:p w:rsidR="00971503" w:rsidRPr="00D02629" w:rsidRDefault="00971503" w:rsidP="00D02629">
      <w:pPr>
        <w:spacing w:after="120"/>
        <w:ind w:firstLine="709"/>
        <w:jc w:val="both"/>
        <w:rPr>
          <w:sz w:val="28"/>
          <w:szCs w:val="28"/>
          <w:lang w:val="en-US"/>
        </w:rPr>
      </w:pPr>
      <w:r w:rsidRPr="00D02629">
        <w:rPr>
          <w:sz w:val="28"/>
          <w:szCs w:val="28"/>
          <w:lang w:val="en-US"/>
        </w:rPr>
        <w:t xml:space="preserve">- Nghị định số 76/2023/NĐ-CP ngày 01/11/2023 của Chính phủ về Quy định chi tiết một số điều của Luật Phòng, chống bạo lực gia đình; </w:t>
      </w:r>
    </w:p>
    <w:p w:rsidR="00971503" w:rsidRPr="00D02629" w:rsidRDefault="00971503" w:rsidP="00D02629">
      <w:pPr>
        <w:spacing w:after="120"/>
        <w:ind w:firstLine="709"/>
        <w:jc w:val="both"/>
        <w:rPr>
          <w:sz w:val="28"/>
          <w:szCs w:val="28"/>
          <w:lang w:val="en-US"/>
        </w:rPr>
      </w:pPr>
      <w:r w:rsidRPr="00D02629">
        <w:rPr>
          <w:sz w:val="28"/>
          <w:szCs w:val="28"/>
          <w:lang w:val="en-US"/>
        </w:rPr>
        <w:t>- Nghị định số 144/NĐ-CP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971503" w:rsidRPr="00D02629" w:rsidRDefault="00971503" w:rsidP="00D02629">
      <w:pPr>
        <w:spacing w:after="120"/>
        <w:ind w:firstLine="709"/>
        <w:jc w:val="both"/>
        <w:rPr>
          <w:b/>
          <w:sz w:val="28"/>
          <w:szCs w:val="28"/>
          <w:lang w:val="en-US"/>
        </w:rPr>
      </w:pPr>
      <w:r w:rsidRPr="00D02629">
        <w:rPr>
          <w:b/>
          <w:sz w:val="28"/>
          <w:szCs w:val="28"/>
          <w:lang w:val="en-US"/>
        </w:rPr>
        <w:t>2. Hình thức thi</w:t>
      </w:r>
    </w:p>
    <w:p w:rsidR="00971503" w:rsidRPr="00D02629" w:rsidRDefault="0023596C" w:rsidP="00D02629">
      <w:pPr>
        <w:spacing w:after="120"/>
        <w:ind w:firstLine="709"/>
        <w:jc w:val="both"/>
        <w:rPr>
          <w:sz w:val="28"/>
          <w:szCs w:val="28"/>
          <w:lang w:val="en-US"/>
        </w:rPr>
      </w:pPr>
      <w:r w:rsidRPr="00D02629">
        <w:rPr>
          <w:sz w:val="28"/>
          <w:szCs w:val="28"/>
          <w:lang w:val="en-US"/>
        </w:rPr>
        <w:t xml:space="preserve">- </w:t>
      </w:r>
      <w:r w:rsidR="00971503" w:rsidRPr="00D02629">
        <w:rPr>
          <w:sz w:val="28"/>
          <w:szCs w:val="28"/>
          <w:lang w:val="en-US"/>
        </w:rPr>
        <w:t>Cuộc thi tổ chức dưới hình thức trực tuyến trên Cổng thông tin điện tử Hội Liên hiệp Phụ nữ thành phố Cần Thơ, địa chỉ: http://phunu.cantho.gov.vn; Chuyên mục: Cuộc thi trực tuyến “Tìm hiểu pháp luật về phòng, c</w:t>
      </w:r>
      <w:r w:rsidR="003844B7" w:rsidRPr="00D02629">
        <w:rPr>
          <w:sz w:val="28"/>
          <w:szCs w:val="28"/>
          <w:lang w:val="en-US"/>
        </w:rPr>
        <w:t>hống, bạo lực gia đình”</w:t>
      </w:r>
      <w:r w:rsidR="00971503" w:rsidRPr="00D02629">
        <w:rPr>
          <w:sz w:val="28"/>
          <w:szCs w:val="28"/>
          <w:lang w:val="en-US"/>
        </w:rPr>
        <w:t>.</w:t>
      </w:r>
    </w:p>
    <w:p w:rsidR="00971503" w:rsidRPr="00D02629" w:rsidRDefault="0023596C" w:rsidP="00D02629">
      <w:pPr>
        <w:spacing w:after="120"/>
        <w:ind w:firstLine="709"/>
        <w:jc w:val="both"/>
        <w:rPr>
          <w:sz w:val="28"/>
          <w:szCs w:val="28"/>
          <w:lang w:val="en-US"/>
        </w:rPr>
      </w:pPr>
      <w:r w:rsidRPr="00D02629">
        <w:rPr>
          <w:sz w:val="28"/>
          <w:szCs w:val="28"/>
          <w:lang w:val="en-US"/>
        </w:rPr>
        <w:t xml:space="preserve">- </w:t>
      </w:r>
      <w:r w:rsidR="00971503" w:rsidRPr="00D02629">
        <w:rPr>
          <w:sz w:val="28"/>
          <w:szCs w:val="28"/>
          <w:lang w:val="en-US"/>
        </w:rPr>
        <w:t xml:space="preserve">Người tham gia dự thi trả lời </w:t>
      </w:r>
      <w:r w:rsidR="00843E47" w:rsidRPr="00D02629">
        <w:rPr>
          <w:sz w:val="28"/>
          <w:szCs w:val="28"/>
          <w:lang w:val="en-US"/>
        </w:rPr>
        <w:t>2</w:t>
      </w:r>
      <w:r w:rsidR="00FE4152" w:rsidRPr="00D02629">
        <w:rPr>
          <w:sz w:val="28"/>
          <w:szCs w:val="28"/>
          <w:lang w:val="en-US"/>
        </w:rPr>
        <w:t>0</w:t>
      </w:r>
      <w:r w:rsidR="00971503" w:rsidRPr="00D02629">
        <w:rPr>
          <w:sz w:val="28"/>
          <w:szCs w:val="28"/>
          <w:lang w:val="en-US"/>
        </w:rPr>
        <w:t xml:space="preserve"> câu hỏi </w:t>
      </w:r>
      <w:r w:rsidR="00843E47" w:rsidRPr="00D02629">
        <w:rPr>
          <w:sz w:val="28"/>
          <w:szCs w:val="28"/>
          <w:lang w:val="en-US"/>
        </w:rPr>
        <w:t xml:space="preserve">trắc nghiệm </w:t>
      </w:r>
      <w:r w:rsidR="00555D11" w:rsidRPr="00D02629">
        <w:rPr>
          <w:sz w:val="28"/>
          <w:szCs w:val="28"/>
          <w:lang w:val="en-US"/>
        </w:rPr>
        <w:t>(mỗi câu hỏi 0</w:t>
      </w:r>
      <w:r w:rsidR="00EB3CF9">
        <w:rPr>
          <w:sz w:val="28"/>
          <w:szCs w:val="28"/>
          <w:lang w:val="en-US"/>
        </w:rPr>
        <w:t>5</w:t>
      </w:r>
      <w:r w:rsidR="00555D11" w:rsidRPr="00D02629">
        <w:rPr>
          <w:sz w:val="28"/>
          <w:szCs w:val="28"/>
          <w:lang w:val="en-US"/>
        </w:rPr>
        <w:t xml:space="preserve"> điểm) </w:t>
      </w:r>
      <w:r w:rsidR="00843E47" w:rsidRPr="00D02629">
        <w:rPr>
          <w:sz w:val="28"/>
          <w:szCs w:val="28"/>
          <w:lang w:val="en-US"/>
        </w:rPr>
        <w:t>và 01 câu dự đoán số người tham gia dự thi, trong thời gian tối đa 20 phút/lần thi</w:t>
      </w:r>
      <w:r w:rsidR="00FE4152" w:rsidRPr="00D02629">
        <w:rPr>
          <w:sz w:val="28"/>
          <w:szCs w:val="28"/>
          <w:lang w:val="en-US"/>
        </w:rPr>
        <w:t xml:space="preserve"> </w:t>
      </w:r>
      <w:r w:rsidR="00971503" w:rsidRPr="00D02629">
        <w:rPr>
          <w:sz w:val="28"/>
          <w:szCs w:val="28"/>
          <w:lang w:val="en-US"/>
        </w:rPr>
        <w:t>trên máy tính hoặc các thiết bị di động có kết nối internet</w:t>
      </w:r>
      <w:r w:rsidR="00843E47" w:rsidRPr="00D02629">
        <w:rPr>
          <w:sz w:val="28"/>
          <w:szCs w:val="28"/>
          <w:lang w:val="en-US"/>
        </w:rPr>
        <w:t xml:space="preserve">; mỗi câu </w:t>
      </w:r>
      <w:r w:rsidR="00843E47" w:rsidRPr="00D02629">
        <w:rPr>
          <w:sz w:val="28"/>
          <w:szCs w:val="28"/>
          <w:lang w:val="en-US"/>
        </w:rPr>
        <w:lastRenderedPageBreak/>
        <w:t xml:space="preserve">hỏi có </w:t>
      </w:r>
      <w:r w:rsidR="00A125FD" w:rsidRPr="00D02629">
        <w:rPr>
          <w:sz w:val="28"/>
          <w:szCs w:val="28"/>
          <w:lang w:val="en-US"/>
        </w:rPr>
        <w:t>2-</w:t>
      </w:r>
      <w:r w:rsidR="00114801">
        <w:rPr>
          <w:sz w:val="28"/>
          <w:szCs w:val="28"/>
          <w:lang w:val="en-US"/>
        </w:rPr>
        <w:t>5</w:t>
      </w:r>
      <w:r w:rsidR="00843E47" w:rsidRPr="00D02629">
        <w:rPr>
          <w:sz w:val="28"/>
          <w:szCs w:val="28"/>
          <w:lang w:val="en-US"/>
        </w:rPr>
        <w:t xml:space="preserve"> phương án trả lời, người tham gia thi lựa chọn 01 phương án trả lời đúng nhất cho mỗi câu hỏi.</w:t>
      </w:r>
    </w:p>
    <w:p w:rsidR="0023596C" w:rsidRPr="00D02629" w:rsidRDefault="0023596C" w:rsidP="00D02629">
      <w:pPr>
        <w:spacing w:after="120"/>
        <w:ind w:firstLine="709"/>
        <w:jc w:val="both"/>
        <w:rPr>
          <w:sz w:val="28"/>
          <w:szCs w:val="28"/>
          <w:lang w:val="en-US"/>
        </w:rPr>
      </w:pPr>
      <w:r w:rsidRPr="00D02629">
        <w:rPr>
          <w:sz w:val="28"/>
          <w:szCs w:val="28"/>
          <w:lang w:val="en-US"/>
        </w:rPr>
        <w:t>- Mỗi cá nhân được dự thi tối đa 03 lượt thi</w:t>
      </w:r>
      <w:r w:rsidR="007357A7" w:rsidRPr="00D02629">
        <w:rPr>
          <w:sz w:val="28"/>
          <w:szCs w:val="28"/>
          <w:lang w:val="en-US"/>
        </w:rPr>
        <w:t>/tuần</w:t>
      </w:r>
      <w:r w:rsidRPr="00D02629">
        <w:rPr>
          <w:sz w:val="28"/>
          <w:szCs w:val="28"/>
          <w:lang w:val="en-US"/>
        </w:rPr>
        <w:t>. Khi tổng hợp kết quả, Ban Tổ chức sẽ lấy kết quả lần thi có tính chính xác cao nhất</w:t>
      </w:r>
      <w:r w:rsidR="003844B7" w:rsidRPr="00D02629">
        <w:rPr>
          <w:sz w:val="28"/>
          <w:szCs w:val="28"/>
          <w:lang w:val="en-US"/>
        </w:rPr>
        <w:t>, số dự đoán gần nhất và thời gian nhanh nhất</w:t>
      </w:r>
      <w:r w:rsidRPr="00D02629">
        <w:rPr>
          <w:sz w:val="28"/>
          <w:szCs w:val="28"/>
          <w:lang w:val="en-US"/>
        </w:rPr>
        <w:t xml:space="preserve"> làm kết quả chính thức của người thi đó.</w:t>
      </w:r>
    </w:p>
    <w:p w:rsidR="0023596C" w:rsidRPr="00D02629" w:rsidRDefault="0023596C" w:rsidP="00D02629">
      <w:pPr>
        <w:spacing w:after="120"/>
        <w:ind w:firstLine="709"/>
        <w:jc w:val="both"/>
        <w:rPr>
          <w:sz w:val="28"/>
          <w:szCs w:val="28"/>
          <w:lang w:val="en-US"/>
        </w:rPr>
      </w:pPr>
      <w:r w:rsidRPr="00D02629">
        <w:rPr>
          <w:sz w:val="28"/>
          <w:szCs w:val="28"/>
          <w:lang w:val="en-US"/>
        </w:rPr>
        <w:t>- Ban Tổ chức không chịu trách nhiệm trong các trường hợp phát sinh khách quan do thiên tai, bão lũ, sự cố điện, viễn thông, tác động mất</w:t>
      </w:r>
      <w:r w:rsidR="00D950D0" w:rsidRPr="00D02629">
        <w:rPr>
          <w:sz w:val="28"/>
          <w:szCs w:val="28"/>
          <w:lang w:val="en-US"/>
        </w:rPr>
        <w:t xml:space="preserve"> kết nối truy cập internet ảnh hưởng đến kết quả trả lời câu hỏi của người tham gia Cuộc thi.</w:t>
      </w:r>
    </w:p>
    <w:p w:rsidR="00971503" w:rsidRPr="00D02629" w:rsidRDefault="00971503" w:rsidP="00D02629">
      <w:pPr>
        <w:spacing w:after="120"/>
        <w:ind w:firstLine="709"/>
        <w:jc w:val="both"/>
        <w:rPr>
          <w:b/>
          <w:sz w:val="28"/>
          <w:szCs w:val="28"/>
          <w:lang w:val="en-US"/>
        </w:rPr>
      </w:pPr>
      <w:r w:rsidRPr="00D02629">
        <w:rPr>
          <w:b/>
          <w:sz w:val="28"/>
          <w:szCs w:val="28"/>
          <w:lang w:val="en-US"/>
        </w:rPr>
        <w:t>3. Thời gian tổ chức</w:t>
      </w:r>
    </w:p>
    <w:p w:rsidR="00971503" w:rsidRPr="00D02629" w:rsidRDefault="00971503" w:rsidP="00D02629">
      <w:pPr>
        <w:spacing w:after="120"/>
        <w:ind w:firstLine="709"/>
        <w:jc w:val="both"/>
        <w:rPr>
          <w:sz w:val="28"/>
          <w:szCs w:val="28"/>
          <w:lang w:val="en-US"/>
        </w:rPr>
      </w:pPr>
      <w:r w:rsidRPr="00D02629">
        <w:rPr>
          <w:sz w:val="28"/>
          <w:szCs w:val="28"/>
          <w:lang w:val="en-US"/>
        </w:rPr>
        <w:t xml:space="preserve">Cuộc thi được diễn </w:t>
      </w:r>
      <w:r w:rsidR="00E1710C" w:rsidRPr="00D02629">
        <w:rPr>
          <w:sz w:val="28"/>
          <w:szCs w:val="28"/>
          <w:lang w:val="en-US"/>
        </w:rPr>
        <w:t xml:space="preserve">ra </w:t>
      </w:r>
      <w:r w:rsidRPr="00D02629">
        <w:rPr>
          <w:sz w:val="28"/>
          <w:szCs w:val="28"/>
          <w:lang w:val="en-US"/>
        </w:rPr>
        <w:t>trong 04 tuần (từ 00 giờ 00 phút</w:t>
      </w:r>
      <w:r w:rsidR="00B515C1" w:rsidRPr="00D02629">
        <w:rPr>
          <w:sz w:val="28"/>
          <w:szCs w:val="28"/>
          <w:lang w:val="en-US"/>
        </w:rPr>
        <w:t>,</w:t>
      </w:r>
      <w:r w:rsidRPr="00D02629">
        <w:rPr>
          <w:sz w:val="28"/>
          <w:szCs w:val="28"/>
          <w:lang w:val="en-US"/>
        </w:rPr>
        <w:t xml:space="preserve"> ngày </w:t>
      </w:r>
      <w:r w:rsidR="008B7E8D" w:rsidRPr="00D02629">
        <w:rPr>
          <w:sz w:val="28"/>
          <w:szCs w:val="28"/>
          <w:lang w:val="en-US"/>
        </w:rPr>
        <w:t>07</w:t>
      </w:r>
      <w:r w:rsidRPr="00D02629">
        <w:rPr>
          <w:sz w:val="28"/>
          <w:szCs w:val="28"/>
          <w:lang w:val="en-US"/>
        </w:rPr>
        <w:t xml:space="preserve">/5/2024 đến ngày </w:t>
      </w:r>
      <w:r w:rsidR="008B7E8D" w:rsidRPr="00D02629">
        <w:rPr>
          <w:sz w:val="28"/>
          <w:szCs w:val="28"/>
          <w:lang w:val="en-US"/>
        </w:rPr>
        <w:t>03</w:t>
      </w:r>
      <w:r w:rsidR="00B515C1" w:rsidRPr="00D02629">
        <w:rPr>
          <w:sz w:val="28"/>
          <w:szCs w:val="28"/>
          <w:lang w:val="en-US"/>
        </w:rPr>
        <w:t>/6/2024):</w:t>
      </w:r>
    </w:p>
    <w:p w:rsidR="00B515C1" w:rsidRPr="00D02629" w:rsidRDefault="00D02629" w:rsidP="00D02629">
      <w:pPr>
        <w:spacing w:after="120"/>
        <w:ind w:firstLine="709"/>
        <w:jc w:val="both"/>
        <w:rPr>
          <w:sz w:val="28"/>
          <w:szCs w:val="28"/>
          <w:lang w:val="en-US"/>
        </w:rPr>
      </w:pPr>
      <w:r>
        <w:rPr>
          <w:sz w:val="28"/>
          <w:szCs w:val="28"/>
          <w:lang w:val="en-US"/>
        </w:rPr>
        <w:t>-</w:t>
      </w:r>
      <w:r w:rsidR="00B515C1" w:rsidRPr="00D02629">
        <w:rPr>
          <w:sz w:val="28"/>
          <w:szCs w:val="28"/>
          <w:lang w:val="en-US"/>
        </w:rPr>
        <w:t xml:space="preserve"> Tuần 1: Từ 00 giờ 00 phút, ngày 07/5/2024 đến </w:t>
      </w:r>
      <w:r w:rsidR="006E51FC">
        <w:rPr>
          <w:sz w:val="28"/>
          <w:szCs w:val="28"/>
          <w:lang w:val="en-US"/>
        </w:rPr>
        <w:t>23</w:t>
      </w:r>
      <w:r w:rsidR="00B515C1" w:rsidRPr="00D02629">
        <w:rPr>
          <w:sz w:val="28"/>
          <w:szCs w:val="28"/>
          <w:lang w:val="en-US"/>
        </w:rPr>
        <w:t xml:space="preserve"> giờ </w:t>
      </w:r>
      <w:r w:rsidR="008C203B" w:rsidRPr="00D02629">
        <w:rPr>
          <w:sz w:val="28"/>
          <w:szCs w:val="28"/>
          <w:lang w:val="en-US"/>
        </w:rPr>
        <w:t>59</w:t>
      </w:r>
      <w:r w:rsidR="00B515C1" w:rsidRPr="00D02629">
        <w:rPr>
          <w:sz w:val="28"/>
          <w:szCs w:val="28"/>
          <w:lang w:val="en-US"/>
        </w:rPr>
        <w:t xml:space="preserve"> phút</w:t>
      </w:r>
      <w:r w:rsidR="008C203B" w:rsidRPr="00D02629">
        <w:rPr>
          <w:sz w:val="28"/>
          <w:szCs w:val="28"/>
          <w:lang w:val="en-US"/>
        </w:rPr>
        <w:t>,</w:t>
      </w:r>
      <w:r w:rsidR="00B515C1" w:rsidRPr="00D02629">
        <w:rPr>
          <w:sz w:val="28"/>
          <w:szCs w:val="28"/>
          <w:lang w:val="en-US"/>
        </w:rPr>
        <w:t xml:space="preserve"> ngày 1</w:t>
      </w:r>
      <w:r w:rsidR="008C203B" w:rsidRPr="00D02629">
        <w:rPr>
          <w:sz w:val="28"/>
          <w:szCs w:val="28"/>
          <w:lang w:val="en-US"/>
        </w:rPr>
        <w:t>3</w:t>
      </w:r>
      <w:r w:rsidR="00B515C1" w:rsidRPr="00D02629">
        <w:rPr>
          <w:sz w:val="28"/>
          <w:szCs w:val="28"/>
          <w:lang w:val="en-US"/>
        </w:rPr>
        <w:t>/</w:t>
      </w:r>
      <w:r w:rsidR="008C203B" w:rsidRPr="00D02629">
        <w:rPr>
          <w:sz w:val="28"/>
          <w:szCs w:val="28"/>
          <w:lang w:val="en-US"/>
        </w:rPr>
        <w:t>5</w:t>
      </w:r>
      <w:r w:rsidR="00B515C1" w:rsidRPr="00D02629">
        <w:rPr>
          <w:sz w:val="28"/>
          <w:szCs w:val="28"/>
          <w:lang w:val="en-US"/>
        </w:rPr>
        <w:t>/2</w:t>
      </w:r>
      <w:r w:rsidR="00150A64">
        <w:rPr>
          <w:sz w:val="28"/>
          <w:szCs w:val="28"/>
          <w:lang w:val="en-US"/>
        </w:rPr>
        <w:t>0</w:t>
      </w:r>
      <w:r w:rsidR="00B515C1" w:rsidRPr="00D02629">
        <w:rPr>
          <w:sz w:val="28"/>
          <w:szCs w:val="28"/>
          <w:lang w:val="en-US"/>
        </w:rPr>
        <w:t>24.</w:t>
      </w:r>
    </w:p>
    <w:p w:rsidR="008C203B" w:rsidRPr="00D02629" w:rsidRDefault="00D02629" w:rsidP="00D02629">
      <w:pPr>
        <w:spacing w:after="120"/>
        <w:ind w:firstLine="709"/>
        <w:jc w:val="both"/>
        <w:rPr>
          <w:sz w:val="28"/>
          <w:szCs w:val="28"/>
          <w:lang w:val="en-US"/>
        </w:rPr>
      </w:pPr>
      <w:r>
        <w:rPr>
          <w:sz w:val="28"/>
          <w:szCs w:val="28"/>
          <w:lang w:val="en-US"/>
        </w:rPr>
        <w:t>-</w:t>
      </w:r>
      <w:r w:rsidR="008C203B" w:rsidRPr="00D02629">
        <w:rPr>
          <w:sz w:val="28"/>
          <w:szCs w:val="28"/>
          <w:lang w:val="en-US"/>
        </w:rPr>
        <w:t xml:space="preserve"> Tuần 2: Từ 00 giờ 00 phút, ngày 14/5/2024 đến 23 giờ 59 phút, ngày 20/5/2</w:t>
      </w:r>
      <w:r w:rsidR="00150A64">
        <w:rPr>
          <w:sz w:val="28"/>
          <w:szCs w:val="28"/>
          <w:lang w:val="en-US"/>
        </w:rPr>
        <w:t>0</w:t>
      </w:r>
      <w:r w:rsidR="008C203B" w:rsidRPr="00D02629">
        <w:rPr>
          <w:sz w:val="28"/>
          <w:szCs w:val="28"/>
          <w:lang w:val="en-US"/>
        </w:rPr>
        <w:t>24.</w:t>
      </w:r>
    </w:p>
    <w:p w:rsidR="008C203B" w:rsidRPr="00D02629" w:rsidRDefault="00D02629" w:rsidP="00D02629">
      <w:pPr>
        <w:spacing w:after="120"/>
        <w:ind w:firstLine="709"/>
        <w:jc w:val="both"/>
        <w:rPr>
          <w:sz w:val="28"/>
          <w:szCs w:val="28"/>
          <w:lang w:val="en-US"/>
        </w:rPr>
      </w:pPr>
      <w:r>
        <w:rPr>
          <w:sz w:val="28"/>
          <w:szCs w:val="28"/>
          <w:lang w:val="en-US"/>
        </w:rPr>
        <w:t>-</w:t>
      </w:r>
      <w:r w:rsidR="008C203B" w:rsidRPr="00D02629">
        <w:rPr>
          <w:sz w:val="28"/>
          <w:szCs w:val="28"/>
          <w:lang w:val="en-US"/>
        </w:rPr>
        <w:t xml:space="preserve"> Tuần 3: Từ 00 giờ 00 phút, ngày 21/5/2024 đến 23 giờ 59 phút, ngày 27/5/2</w:t>
      </w:r>
      <w:r w:rsidR="00150A64">
        <w:rPr>
          <w:sz w:val="28"/>
          <w:szCs w:val="28"/>
          <w:lang w:val="en-US"/>
        </w:rPr>
        <w:t>0</w:t>
      </w:r>
      <w:r w:rsidR="008C203B" w:rsidRPr="00D02629">
        <w:rPr>
          <w:sz w:val="28"/>
          <w:szCs w:val="28"/>
          <w:lang w:val="en-US"/>
        </w:rPr>
        <w:t>24.</w:t>
      </w:r>
    </w:p>
    <w:p w:rsidR="008C203B" w:rsidRPr="00D02629" w:rsidRDefault="00D02629" w:rsidP="00D02629">
      <w:pPr>
        <w:spacing w:after="120"/>
        <w:ind w:firstLine="709"/>
        <w:jc w:val="both"/>
        <w:rPr>
          <w:sz w:val="28"/>
          <w:szCs w:val="28"/>
          <w:lang w:val="en-US"/>
        </w:rPr>
      </w:pPr>
      <w:r>
        <w:rPr>
          <w:sz w:val="28"/>
          <w:szCs w:val="28"/>
          <w:lang w:val="en-US"/>
        </w:rPr>
        <w:t>-</w:t>
      </w:r>
      <w:r w:rsidR="008C203B" w:rsidRPr="00D02629">
        <w:rPr>
          <w:sz w:val="28"/>
          <w:szCs w:val="28"/>
          <w:lang w:val="en-US"/>
        </w:rPr>
        <w:t xml:space="preserve"> Tuần 4: Từ 00 giờ 00 phút, ngày 28/5/2024 đến 23 giờ 59 phút, ngày 03/6/2</w:t>
      </w:r>
      <w:r w:rsidR="00150A64">
        <w:rPr>
          <w:sz w:val="28"/>
          <w:szCs w:val="28"/>
          <w:lang w:val="en-US"/>
        </w:rPr>
        <w:t>0</w:t>
      </w:r>
      <w:r w:rsidR="008C203B" w:rsidRPr="00D02629">
        <w:rPr>
          <w:sz w:val="28"/>
          <w:szCs w:val="28"/>
          <w:lang w:val="en-US"/>
        </w:rPr>
        <w:t>24.</w:t>
      </w:r>
    </w:p>
    <w:p w:rsidR="00B43DEF" w:rsidRPr="00D02629" w:rsidRDefault="00B3528F" w:rsidP="00D02629">
      <w:pPr>
        <w:spacing w:after="120"/>
        <w:ind w:firstLine="709"/>
        <w:jc w:val="both"/>
        <w:rPr>
          <w:b/>
          <w:sz w:val="28"/>
          <w:szCs w:val="28"/>
          <w:lang w:val="en-US"/>
        </w:rPr>
      </w:pPr>
      <w:r w:rsidRPr="00D02629">
        <w:rPr>
          <w:b/>
          <w:sz w:val="28"/>
          <w:szCs w:val="28"/>
          <w:lang w:val="en-US"/>
        </w:rPr>
        <w:t xml:space="preserve">II. </w:t>
      </w:r>
      <w:r w:rsidR="00D950D0" w:rsidRPr="00D02629">
        <w:rPr>
          <w:b/>
          <w:sz w:val="28"/>
          <w:szCs w:val="28"/>
          <w:lang w:val="en-US"/>
        </w:rPr>
        <w:t>HƯỚNG DẪN</w:t>
      </w:r>
      <w:r w:rsidR="008B7E8D" w:rsidRPr="00D02629">
        <w:rPr>
          <w:b/>
          <w:sz w:val="28"/>
          <w:szCs w:val="28"/>
          <w:lang w:val="en-US"/>
        </w:rPr>
        <w:t xml:space="preserve"> </w:t>
      </w:r>
      <w:r w:rsidR="009C3158" w:rsidRPr="00D02629">
        <w:rPr>
          <w:b/>
          <w:sz w:val="28"/>
          <w:szCs w:val="28"/>
          <w:lang w:val="en-US"/>
        </w:rPr>
        <w:t>DỰ THI</w:t>
      </w:r>
    </w:p>
    <w:p w:rsidR="00D950D0" w:rsidRPr="00D02629" w:rsidRDefault="00D950D0" w:rsidP="00D02629">
      <w:pPr>
        <w:spacing w:after="120"/>
        <w:ind w:firstLine="709"/>
        <w:jc w:val="both"/>
        <w:rPr>
          <w:sz w:val="28"/>
          <w:szCs w:val="28"/>
          <w:lang w:val="en-US"/>
        </w:rPr>
      </w:pPr>
      <w:r w:rsidRPr="00D02629">
        <w:rPr>
          <w:sz w:val="28"/>
          <w:szCs w:val="28"/>
          <w:lang w:val="en-US"/>
        </w:rPr>
        <w:t>Người dự thi truy cập vào địa chỉ</w:t>
      </w:r>
      <w:r w:rsidR="008B7E8D" w:rsidRPr="00D02629">
        <w:rPr>
          <w:sz w:val="28"/>
          <w:szCs w:val="28"/>
          <w:lang w:val="en-US"/>
        </w:rPr>
        <w:t xml:space="preserve"> </w:t>
      </w:r>
      <w:hyperlink r:id="rId8" w:history="1">
        <w:r w:rsidRPr="00D02629">
          <w:rPr>
            <w:rStyle w:val="Hyperlink"/>
            <w:color w:val="auto"/>
            <w:sz w:val="28"/>
            <w:szCs w:val="28"/>
            <w:u w:val="none"/>
            <w:lang w:val="en-US"/>
          </w:rPr>
          <w:t>http://phunu.cantho.gov.vn</w:t>
        </w:r>
      </w:hyperlink>
      <w:r w:rsidRPr="00D02629">
        <w:rPr>
          <w:sz w:val="28"/>
          <w:szCs w:val="28"/>
          <w:lang w:val="en-US"/>
        </w:rPr>
        <w:t>.</w:t>
      </w:r>
    </w:p>
    <w:p w:rsidR="00D950D0" w:rsidRPr="00D02629" w:rsidRDefault="00D950D0" w:rsidP="00D02629">
      <w:pPr>
        <w:spacing w:after="120"/>
        <w:ind w:firstLine="709"/>
        <w:jc w:val="both"/>
        <w:rPr>
          <w:sz w:val="28"/>
          <w:szCs w:val="28"/>
          <w:lang w:val="en-US"/>
        </w:rPr>
      </w:pPr>
      <w:r w:rsidRPr="00D02629">
        <w:rPr>
          <w:rStyle w:val="Strong"/>
          <w:iCs/>
          <w:sz w:val="28"/>
          <w:szCs w:val="28"/>
        </w:rPr>
        <w:t>Bước 1:</w:t>
      </w:r>
      <w:r w:rsidRPr="00D02629">
        <w:rPr>
          <w:sz w:val="28"/>
          <w:szCs w:val="28"/>
        </w:rPr>
        <w:t> </w:t>
      </w:r>
      <w:r w:rsidRPr="00D02629">
        <w:rPr>
          <w:sz w:val="28"/>
          <w:szCs w:val="28"/>
          <w:lang w:val="en-US"/>
        </w:rPr>
        <w:t>Người dự thi n</w:t>
      </w:r>
      <w:r w:rsidRPr="00D02629">
        <w:rPr>
          <w:sz w:val="28"/>
          <w:szCs w:val="28"/>
        </w:rPr>
        <w:t xml:space="preserve">hập </w:t>
      </w:r>
      <w:r w:rsidRPr="00D02629">
        <w:rPr>
          <w:sz w:val="28"/>
          <w:szCs w:val="28"/>
          <w:lang w:val="en-US"/>
        </w:rPr>
        <w:t xml:space="preserve">các </w:t>
      </w:r>
      <w:r w:rsidRPr="00D02629">
        <w:rPr>
          <w:sz w:val="28"/>
          <w:szCs w:val="28"/>
        </w:rPr>
        <w:t>thông tin cá nhân</w:t>
      </w:r>
      <w:r w:rsidRPr="00D02629">
        <w:rPr>
          <w:sz w:val="28"/>
          <w:szCs w:val="28"/>
          <w:lang w:val="en-US"/>
        </w:rPr>
        <w:t xml:space="preserve"> (ký tự có dấu) hiển thị trên phần mềm Cuộc thi</w:t>
      </w:r>
      <w:r w:rsidRPr="00D02629">
        <w:rPr>
          <w:sz w:val="28"/>
          <w:szCs w:val="28"/>
        </w:rPr>
        <w:t xml:space="preserve">, gồm: Họ và tên; </w:t>
      </w:r>
      <w:r w:rsidRPr="00D02629">
        <w:rPr>
          <w:sz w:val="28"/>
          <w:szCs w:val="28"/>
          <w:lang w:val="en-US"/>
        </w:rPr>
        <w:t xml:space="preserve">ngày, tháng, </w:t>
      </w:r>
      <w:r w:rsidRPr="00D02629">
        <w:rPr>
          <w:sz w:val="28"/>
          <w:szCs w:val="28"/>
        </w:rPr>
        <w:t xml:space="preserve">năm sinh; </w:t>
      </w:r>
      <w:r w:rsidR="00B92406">
        <w:rPr>
          <w:sz w:val="28"/>
          <w:szCs w:val="28"/>
          <w:lang w:val="en-US"/>
        </w:rPr>
        <w:t>giới tính;</w:t>
      </w:r>
      <w:r w:rsidR="00B92406" w:rsidRPr="00D02629">
        <w:rPr>
          <w:sz w:val="28"/>
          <w:szCs w:val="28"/>
          <w:lang w:val="en-US"/>
        </w:rPr>
        <w:t xml:space="preserve"> </w:t>
      </w:r>
      <w:r w:rsidR="00B92406">
        <w:rPr>
          <w:sz w:val="28"/>
          <w:szCs w:val="28"/>
          <w:lang w:val="en-US"/>
        </w:rPr>
        <w:t xml:space="preserve">nghề nghiệp; </w:t>
      </w:r>
      <w:r w:rsidRPr="00D02629">
        <w:rPr>
          <w:sz w:val="28"/>
          <w:szCs w:val="28"/>
        </w:rPr>
        <w:t>địa chỉ</w:t>
      </w:r>
      <w:r w:rsidRPr="00D02629">
        <w:rPr>
          <w:sz w:val="28"/>
          <w:szCs w:val="28"/>
          <w:lang w:val="en-US"/>
        </w:rPr>
        <w:t xml:space="preserve"> nhà ở</w:t>
      </w:r>
      <w:r w:rsidR="00906FD3" w:rsidRPr="00D02629">
        <w:rPr>
          <w:sz w:val="28"/>
          <w:szCs w:val="28"/>
          <w:lang w:val="en-US"/>
        </w:rPr>
        <w:t xml:space="preserve"> hoặc</w:t>
      </w:r>
      <w:r w:rsidR="008B7E8D" w:rsidRPr="00D02629">
        <w:rPr>
          <w:sz w:val="28"/>
          <w:szCs w:val="28"/>
          <w:lang w:val="en-US"/>
        </w:rPr>
        <w:t xml:space="preserve"> </w:t>
      </w:r>
      <w:r w:rsidRPr="00D02629">
        <w:rPr>
          <w:sz w:val="28"/>
          <w:szCs w:val="28"/>
          <w:lang w:val="en-US"/>
        </w:rPr>
        <w:t>cơ quan, trường học</w:t>
      </w:r>
      <w:r w:rsidRPr="00D02629">
        <w:rPr>
          <w:sz w:val="28"/>
          <w:szCs w:val="28"/>
        </w:rPr>
        <w:t xml:space="preserve">; số điện thoại </w:t>
      </w:r>
      <w:r w:rsidRPr="00D02629">
        <w:rPr>
          <w:sz w:val="28"/>
          <w:szCs w:val="28"/>
          <w:lang w:val="en-US"/>
        </w:rPr>
        <w:t>liên hệ</w:t>
      </w:r>
      <w:r w:rsidR="00B254E5" w:rsidRPr="00D02629">
        <w:rPr>
          <w:sz w:val="28"/>
          <w:szCs w:val="28"/>
          <w:lang w:val="en-US"/>
        </w:rPr>
        <w:t>;</w:t>
      </w:r>
      <w:r w:rsidR="00B92406">
        <w:rPr>
          <w:sz w:val="28"/>
          <w:szCs w:val="28"/>
          <w:lang w:val="en-US"/>
        </w:rPr>
        <w:t xml:space="preserve"> </w:t>
      </w:r>
      <w:r w:rsidR="00B254E5" w:rsidRPr="00D02629">
        <w:rPr>
          <w:sz w:val="28"/>
          <w:szCs w:val="28"/>
          <w:lang w:val="en-US"/>
        </w:rPr>
        <w:t>email.</w:t>
      </w:r>
    </w:p>
    <w:p w:rsidR="00B254E5" w:rsidRPr="00D02629" w:rsidRDefault="00B254E5" w:rsidP="00D02629">
      <w:pPr>
        <w:spacing w:after="120"/>
        <w:ind w:firstLine="709"/>
        <w:jc w:val="both"/>
        <w:rPr>
          <w:spacing w:val="4"/>
          <w:sz w:val="28"/>
          <w:szCs w:val="28"/>
          <w:lang w:val="en-US"/>
        </w:rPr>
      </w:pPr>
      <w:r w:rsidRPr="00D02629">
        <w:rPr>
          <w:spacing w:val="4"/>
          <w:sz w:val="28"/>
          <w:szCs w:val="28"/>
          <w:lang w:val="en-US"/>
        </w:rPr>
        <w:t>Sau khi điền đầy đủ thông tin nêu trên, người dự thi bắt đầu trả lời các câu hỏi.</w:t>
      </w:r>
    </w:p>
    <w:p w:rsidR="00B254E5" w:rsidRPr="00D02629" w:rsidRDefault="00D950D0" w:rsidP="00D02629">
      <w:pPr>
        <w:spacing w:after="120"/>
        <w:ind w:firstLine="709"/>
        <w:jc w:val="both"/>
        <w:rPr>
          <w:sz w:val="28"/>
          <w:szCs w:val="28"/>
          <w:lang w:val="en-US"/>
        </w:rPr>
      </w:pPr>
      <w:r w:rsidRPr="00D02629">
        <w:rPr>
          <w:rStyle w:val="Strong"/>
          <w:iCs/>
          <w:sz w:val="28"/>
          <w:szCs w:val="28"/>
        </w:rPr>
        <w:t>Bước 2:</w:t>
      </w:r>
      <w:r w:rsidRPr="00D02629">
        <w:rPr>
          <w:sz w:val="28"/>
          <w:szCs w:val="28"/>
        </w:rPr>
        <w:t> </w:t>
      </w:r>
      <w:r w:rsidR="00B254E5" w:rsidRPr="00D02629">
        <w:rPr>
          <w:sz w:val="28"/>
          <w:szCs w:val="28"/>
          <w:lang w:val="en-US"/>
        </w:rPr>
        <w:t xml:space="preserve">Người tham gia dự thi trả lời 20 câu hỏi trắc nghiệm </w:t>
      </w:r>
      <w:r w:rsidR="00555D11" w:rsidRPr="00D02629">
        <w:rPr>
          <w:sz w:val="28"/>
          <w:szCs w:val="28"/>
        </w:rPr>
        <w:t>bằng cách lựa chọn phương án đúng nhất cho mỗi câu hỏi</w:t>
      </w:r>
      <w:r w:rsidR="00555D11" w:rsidRPr="00D02629">
        <w:rPr>
          <w:sz w:val="28"/>
          <w:szCs w:val="28"/>
          <w:lang w:val="en-US"/>
        </w:rPr>
        <w:t xml:space="preserve"> </w:t>
      </w:r>
      <w:r w:rsidR="00B254E5" w:rsidRPr="00D02629">
        <w:rPr>
          <w:sz w:val="28"/>
          <w:szCs w:val="28"/>
          <w:lang w:val="en-US"/>
        </w:rPr>
        <w:t>và 01 câu dự đoán số người tha</w:t>
      </w:r>
      <w:r w:rsidR="00555D11" w:rsidRPr="00D02629">
        <w:rPr>
          <w:sz w:val="28"/>
          <w:szCs w:val="28"/>
          <w:lang w:val="en-US"/>
        </w:rPr>
        <w:t xml:space="preserve">m gia dự thi. </w:t>
      </w:r>
    </w:p>
    <w:p w:rsidR="00D02629" w:rsidRDefault="007357A7" w:rsidP="001E2C1C">
      <w:pPr>
        <w:spacing w:after="120"/>
        <w:ind w:firstLine="709"/>
        <w:jc w:val="both"/>
        <w:rPr>
          <w:b/>
          <w:sz w:val="28"/>
          <w:szCs w:val="28"/>
          <w:lang w:val="en-US"/>
        </w:rPr>
      </w:pPr>
      <w:r w:rsidRPr="00D02629">
        <w:rPr>
          <w:sz w:val="28"/>
          <w:szCs w:val="28"/>
          <w:lang w:val="en-US"/>
        </w:rPr>
        <w:t>Người dự thi có thể tham gia thi vào bất cứ thời gian nào trong khung giờ mà Ban Tổ chức Cuộc thi thông báo. Mỗi người được dự thi tối đa 03 lượt thi/tuần.</w:t>
      </w:r>
    </w:p>
    <w:p w:rsidR="00C97CA6" w:rsidRPr="00774329" w:rsidRDefault="00B3528F" w:rsidP="00D02629">
      <w:pPr>
        <w:spacing w:after="120"/>
        <w:ind w:firstLine="709"/>
        <w:jc w:val="both"/>
        <w:rPr>
          <w:b/>
          <w:sz w:val="28"/>
          <w:szCs w:val="28"/>
          <w:lang w:val="en-US"/>
        </w:rPr>
      </w:pPr>
      <w:r w:rsidRPr="00774329">
        <w:rPr>
          <w:b/>
          <w:sz w:val="28"/>
          <w:szCs w:val="28"/>
          <w:lang w:val="en-US"/>
        </w:rPr>
        <w:t>III</w:t>
      </w:r>
      <w:r w:rsidR="00F47313" w:rsidRPr="00774329">
        <w:rPr>
          <w:b/>
          <w:sz w:val="28"/>
          <w:szCs w:val="28"/>
          <w:lang w:val="en-US"/>
        </w:rPr>
        <w:t>.</w:t>
      </w:r>
      <w:r w:rsidR="00D02629" w:rsidRPr="00774329">
        <w:rPr>
          <w:b/>
          <w:sz w:val="28"/>
          <w:szCs w:val="28"/>
          <w:lang w:val="en-US"/>
        </w:rPr>
        <w:t xml:space="preserve"> </w:t>
      </w:r>
      <w:r w:rsidR="00E03365" w:rsidRPr="00774329">
        <w:rPr>
          <w:b/>
          <w:sz w:val="28"/>
          <w:szCs w:val="28"/>
          <w:lang w:val="en-US"/>
        </w:rPr>
        <w:t xml:space="preserve">CƠ CẤU </w:t>
      </w:r>
      <w:r w:rsidR="00ED1292" w:rsidRPr="00774329">
        <w:rPr>
          <w:b/>
          <w:sz w:val="28"/>
          <w:szCs w:val="28"/>
          <w:lang w:val="en-US"/>
        </w:rPr>
        <w:t xml:space="preserve">GIẢI THƯỞNG VÀ CÁCH THỨC XÉT GIẢI </w:t>
      </w:r>
    </w:p>
    <w:p w:rsidR="00692F7B" w:rsidRPr="00774329" w:rsidRDefault="007357A7" w:rsidP="00D02629">
      <w:pPr>
        <w:spacing w:after="120"/>
        <w:ind w:firstLine="709"/>
        <w:jc w:val="both"/>
        <w:rPr>
          <w:b/>
          <w:sz w:val="28"/>
          <w:szCs w:val="28"/>
          <w:lang w:val="en-US"/>
        </w:rPr>
      </w:pPr>
      <w:r w:rsidRPr="00774329">
        <w:rPr>
          <w:b/>
          <w:sz w:val="28"/>
          <w:szCs w:val="28"/>
          <w:lang w:val="en-US"/>
        </w:rPr>
        <w:t xml:space="preserve">1. </w:t>
      </w:r>
      <w:r w:rsidR="00692F7B" w:rsidRPr="00774329">
        <w:rPr>
          <w:b/>
          <w:sz w:val="28"/>
          <w:szCs w:val="28"/>
          <w:lang w:val="en-US"/>
        </w:rPr>
        <w:t>Cơ cấu giải thưởng</w:t>
      </w:r>
    </w:p>
    <w:p w:rsidR="00774329" w:rsidRPr="00774329" w:rsidRDefault="00774329" w:rsidP="00774329">
      <w:pPr>
        <w:spacing w:before="120" w:line="340" w:lineRule="exact"/>
        <w:ind w:firstLine="709"/>
        <w:jc w:val="both"/>
        <w:rPr>
          <w:b/>
          <w:sz w:val="28"/>
          <w:szCs w:val="28"/>
          <w:lang w:val="en-US"/>
        </w:rPr>
      </w:pPr>
      <w:r w:rsidRPr="00774329">
        <w:rPr>
          <w:b/>
          <w:bCs/>
          <w:sz w:val="28"/>
          <w:szCs w:val="28"/>
        </w:rPr>
        <w:t>a) Giải cá nhân:</w:t>
      </w:r>
      <w:r w:rsidRPr="00774329">
        <w:rPr>
          <w:bCs/>
          <w:sz w:val="28"/>
          <w:szCs w:val="28"/>
        </w:rPr>
        <w:t xml:space="preserve"> Mỗi tuần thi trao 01 giải Nhất;</w:t>
      </w:r>
      <w:r w:rsidRPr="00774329">
        <w:rPr>
          <w:sz w:val="28"/>
          <w:szCs w:val="28"/>
          <w:lang w:val="en-US"/>
        </w:rPr>
        <w:t xml:space="preserve"> 01 giải Nhì.</w:t>
      </w:r>
    </w:p>
    <w:p w:rsidR="00774329" w:rsidRPr="00774329" w:rsidRDefault="00774329" w:rsidP="00774329">
      <w:pPr>
        <w:spacing w:before="120" w:line="340" w:lineRule="exact"/>
        <w:ind w:firstLine="720"/>
        <w:jc w:val="both"/>
        <w:rPr>
          <w:sz w:val="28"/>
          <w:szCs w:val="28"/>
          <w:lang w:val="en-US"/>
        </w:rPr>
      </w:pPr>
      <w:r w:rsidRPr="00774329">
        <w:rPr>
          <w:b/>
          <w:bCs/>
          <w:sz w:val="28"/>
          <w:szCs w:val="28"/>
        </w:rPr>
        <w:t>b) Giải tập thể:</w:t>
      </w:r>
      <w:r w:rsidRPr="00774329">
        <w:rPr>
          <w:bCs/>
          <w:sz w:val="28"/>
          <w:szCs w:val="28"/>
        </w:rPr>
        <w:t xml:space="preserve"> </w:t>
      </w:r>
      <w:r>
        <w:rPr>
          <w:sz w:val="28"/>
          <w:szCs w:val="28"/>
          <w:lang w:val="en-US"/>
        </w:rPr>
        <w:t xml:space="preserve">Tổng kết Cuộc thi trao các </w:t>
      </w:r>
      <w:r w:rsidRPr="00774329">
        <w:rPr>
          <w:sz w:val="28"/>
          <w:szCs w:val="28"/>
          <w:lang w:val="en-US"/>
        </w:rPr>
        <w:t>giải thưởng</w:t>
      </w:r>
      <w:r w:rsidRPr="00774329">
        <w:rPr>
          <w:bCs/>
          <w:sz w:val="28"/>
          <w:szCs w:val="28"/>
        </w:rPr>
        <w:t xml:space="preserve">, bao gồm: </w:t>
      </w:r>
      <w:r w:rsidRPr="00774329">
        <w:rPr>
          <w:sz w:val="28"/>
          <w:szCs w:val="28"/>
        </w:rPr>
        <w:t>01 giải Nhất; 01 giải Nhì; 01 giải Ba; 05 giải Khuyến khích</w:t>
      </w:r>
      <w:r>
        <w:rPr>
          <w:sz w:val="28"/>
          <w:szCs w:val="28"/>
          <w:lang w:val="en-US"/>
        </w:rPr>
        <w:t xml:space="preserve"> và</w:t>
      </w:r>
      <w:r w:rsidRPr="00774329">
        <w:rPr>
          <w:sz w:val="28"/>
          <w:szCs w:val="28"/>
        </w:rPr>
        <w:t xml:space="preserve"> 02 giải phụ (cho đơn vị có</w:t>
      </w:r>
      <w:r w:rsidRPr="00774329">
        <w:rPr>
          <w:sz w:val="28"/>
          <w:szCs w:val="28"/>
          <w:lang w:val="en-US"/>
        </w:rPr>
        <w:t xml:space="preserve"> nhiều người tham gia nhất và </w:t>
      </w:r>
      <w:r w:rsidRPr="00774329">
        <w:rPr>
          <w:sz w:val="28"/>
          <w:szCs w:val="28"/>
        </w:rPr>
        <w:t>đơn vị</w:t>
      </w:r>
      <w:r w:rsidRPr="00774329">
        <w:rPr>
          <w:sz w:val="28"/>
          <w:szCs w:val="28"/>
          <w:lang w:val="en-US"/>
        </w:rPr>
        <w:t xml:space="preserve"> có nhiều người trả lời đúng nhất).</w:t>
      </w:r>
    </w:p>
    <w:p w:rsidR="007357A7" w:rsidRPr="00774329" w:rsidRDefault="00692F7B" w:rsidP="000141F2">
      <w:pPr>
        <w:spacing w:before="120" w:line="340" w:lineRule="exact"/>
        <w:ind w:firstLine="720"/>
        <w:jc w:val="both"/>
        <w:rPr>
          <w:b/>
          <w:sz w:val="28"/>
          <w:szCs w:val="28"/>
          <w:lang w:val="en-US"/>
        </w:rPr>
      </w:pPr>
      <w:r w:rsidRPr="00774329">
        <w:rPr>
          <w:b/>
          <w:sz w:val="28"/>
          <w:szCs w:val="28"/>
          <w:lang w:val="en-US"/>
        </w:rPr>
        <w:lastRenderedPageBreak/>
        <w:t>2.</w:t>
      </w:r>
      <w:r w:rsidR="008B7E8D" w:rsidRPr="00774329">
        <w:rPr>
          <w:b/>
          <w:sz w:val="28"/>
          <w:szCs w:val="28"/>
          <w:lang w:val="en-US"/>
        </w:rPr>
        <w:t xml:space="preserve"> </w:t>
      </w:r>
      <w:r w:rsidRPr="00774329">
        <w:rPr>
          <w:b/>
          <w:sz w:val="28"/>
          <w:szCs w:val="28"/>
          <w:lang w:val="en-US"/>
        </w:rPr>
        <w:t>Cách thức</w:t>
      </w:r>
      <w:r w:rsidR="008B7E8D" w:rsidRPr="00774329">
        <w:rPr>
          <w:b/>
          <w:sz w:val="28"/>
          <w:szCs w:val="28"/>
          <w:lang w:val="en-US"/>
        </w:rPr>
        <w:t xml:space="preserve"> </w:t>
      </w:r>
      <w:r w:rsidRPr="00774329">
        <w:rPr>
          <w:b/>
          <w:sz w:val="28"/>
          <w:szCs w:val="28"/>
          <w:lang w:val="en-US"/>
        </w:rPr>
        <w:t>xét giải</w:t>
      </w:r>
    </w:p>
    <w:p w:rsidR="00B67984" w:rsidRPr="00774329" w:rsidRDefault="00B67984" w:rsidP="000141F2">
      <w:pPr>
        <w:spacing w:before="120" w:after="120"/>
        <w:ind w:firstLine="709"/>
        <w:jc w:val="both"/>
        <w:rPr>
          <w:b/>
          <w:sz w:val="28"/>
          <w:szCs w:val="28"/>
          <w:lang w:val="en-US"/>
        </w:rPr>
      </w:pPr>
      <w:r w:rsidRPr="00774329">
        <w:rPr>
          <w:b/>
          <w:sz w:val="28"/>
          <w:szCs w:val="28"/>
          <w:lang w:val="en-US"/>
        </w:rPr>
        <w:t>a) Giải cá nhân</w:t>
      </w:r>
    </w:p>
    <w:p w:rsidR="00692F7B" w:rsidRPr="00D02629" w:rsidRDefault="00692F7B" w:rsidP="00D02629">
      <w:pPr>
        <w:spacing w:after="120"/>
        <w:ind w:firstLine="709"/>
        <w:jc w:val="both"/>
        <w:rPr>
          <w:sz w:val="28"/>
          <w:szCs w:val="28"/>
          <w:lang w:val="en-US"/>
        </w:rPr>
      </w:pPr>
      <w:r w:rsidRPr="00774329">
        <w:rPr>
          <w:sz w:val="28"/>
          <w:szCs w:val="28"/>
          <w:lang w:val="en-US"/>
        </w:rPr>
        <w:t>Kết quả thi của người dự thi là kết quả cao nhất trong các lượt thi. Người đạt giải là người dự thi có số câu trả lời trắc nghiệm đạt điểm số cao nhất và trả lời câu hỏi dự đoán số người tham</w:t>
      </w:r>
      <w:r w:rsidRPr="00D02629">
        <w:rPr>
          <w:sz w:val="28"/>
          <w:szCs w:val="28"/>
          <w:lang w:val="en-US"/>
        </w:rPr>
        <w:t xml:space="preserve"> gia đúng hoặc gần đúng nhất (cận trên và cận dư</w:t>
      </w:r>
      <w:r w:rsidR="00B67984" w:rsidRPr="00D02629">
        <w:rPr>
          <w:sz w:val="28"/>
          <w:szCs w:val="28"/>
          <w:lang w:val="en-US"/>
        </w:rPr>
        <w:t>ới</w:t>
      </w:r>
      <w:r w:rsidRPr="00D02629">
        <w:rPr>
          <w:sz w:val="28"/>
          <w:szCs w:val="28"/>
          <w:lang w:val="en-US"/>
        </w:rPr>
        <w:t>)</w:t>
      </w:r>
      <w:r w:rsidR="008B7E8D" w:rsidRPr="00D02629">
        <w:rPr>
          <w:sz w:val="28"/>
          <w:szCs w:val="28"/>
          <w:lang w:val="en-US"/>
        </w:rPr>
        <w:t xml:space="preserve"> </w:t>
      </w:r>
      <w:r w:rsidRPr="00D02629">
        <w:rPr>
          <w:sz w:val="28"/>
          <w:szCs w:val="28"/>
          <w:lang w:val="en-US"/>
        </w:rPr>
        <w:t>so với kết quả tổng hợp cuối cùng của Ban Tổ chức.</w:t>
      </w:r>
    </w:p>
    <w:p w:rsidR="007257A6" w:rsidRPr="00D02629" w:rsidRDefault="007257A6" w:rsidP="00D02629">
      <w:pPr>
        <w:spacing w:after="120"/>
        <w:ind w:firstLine="709"/>
        <w:jc w:val="both"/>
        <w:rPr>
          <w:sz w:val="28"/>
          <w:szCs w:val="28"/>
          <w:lang w:val="en-US"/>
        </w:rPr>
      </w:pPr>
      <w:r w:rsidRPr="00D02629">
        <w:rPr>
          <w:sz w:val="28"/>
          <w:szCs w:val="28"/>
          <w:lang w:val="en-US"/>
        </w:rPr>
        <w:t xml:space="preserve">Trường hợp có số người dự thi (từ 02 người trở lên) có bài dự thi đạt điểm số bằng nhau, cùng dự đoán như </w:t>
      </w:r>
      <w:r w:rsidR="00C503B1" w:rsidRPr="00D02629">
        <w:rPr>
          <w:sz w:val="28"/>
          <w:szCs w:val="28"/>
          <w:lang w:val="en-US"/>
        </w:rPr>
        <w:t>nhau</w:t>
      </w:r>
      <w:r w:rsidR="008B7E8D" w:rsidRPr="00D02629">
        <w:rPr>
          <w:sz w:val="28"/>
          <w:szCs w:val="28"/>
          <w:lang w:val="en-US"/>
        </w:rPr>
        <w:t xml:space="preserve"> </w:t>
      </w:r>
      <w:r w:rsidRPr="00D02629">
        <w:rPr>
          <w:sz w:val="28"/>
          <w:szCs w:val="28"/>
          <w:lang w:val="en-US"/>
        </w:rPr>
        <w:t>về số lượng người tham gia dự thi, Ban Tổ chức sẽ căn cứ thời gian người dự thi gửi bài thi nhanh hơn (người có thời gian thi ít nhất) để trao giải (thời gian dự thi được tạo bản ghi trong phần mềm).</w:t>
      </w:r>
    </w:p>
    <w:p w:rsidR="007357A7" w:rsidRPr="00D02629" w:rsidRDefault="00297D4A" w:rsidP="00D02629">
      <w:pPr>
        <w:spacing w:after="120"/>
        <w:ind w:firstLine="709"/>
        <w:jc w:val="both"/>
        <w:rPr>
          <w:sz w:val="28"/>
          <w:szCs w:val="28"/>
          <w:lang w:val="en-US"/>
        </w:rPr>
      </w:pPr>
      <w:r w:rsidRPr="00D02629">
        <w:rPr>
          <w:b/>
          <w:sz w:val="28"/>
          <w:szCs w:val="28"/>
          <w:lang w:val="en-US"/>
        </w:rPr>
        <w:t>b)</w:t>
      </w:r>
      <w:r w:rsidR="007357A7" w:rsidRPr="00D02629">
        <w:rPr>
          <w:b/>
          <w:sz w:val="28"/>
          <w:szCs w:val="28"/>
          <w:lang w:val="en-US"/>
        </w:rPr>
        <w:t xml:space="preserve"> Giải tập thể</w:t>
      </w:r>
    </w:p>
    <w:p w:rsidR="007257A6" w:rsidRPr="00D02629" w:rsidRDefault="007257A6" w:rsidP="00D02629">
      <w:pPr>
        <w:spacing w:after="120"/>
        <w:ind w:firstLine="709"/>
        <w:jc w:val="both"/>
        <w:rPr>
          <w:sz w:val="28"/>
          <w:szCs w:val="28"/>
          <w:lang w:val="en-US"/>
        </w:rPr>
      </w:pPr>
      <w:r w:rsidRPr="00D02629">
        <w:rPr>
          <w:sz w:val="28"/>
          <w:szCs w:val="28"/>
          <w:lang w:val="en-US"/>
        </w:rPr>
        <w:t>Sau khi kết thúc cuộc thi, Ban Tổ chức sẽ thực hiện tổng hợp kết quả, đơn vị có số lượt người tham gia cuộc thi nhiều nhất, có lượt người trả lời đúng các câu hỏi trong các tuần thi nhiều nhất, có nhiều người hoàn thành đúng phầ</w:t>
      </w:r>
      <w:r w:rsidR="00ED1292" w:rsidRPr="00D02629">
        <w:rPr>
          <w:sz w:val="28"/>
          <w:szCs w:val="28"/>
          <w:lang w:val="en-US"/>
        </w:rPr>
        <w:t>n thi trong thời gian ngắn nhất,</w:t>
      </w:r>
      <w:r w:rsidRPr="00D02629">
        <w:rPr>
          <w:sz w:val="28"/>
          <w:szCs w:val="28"/>
          <w:lang w:val="en-US"/>
        </w:rPr>
        <w:t>có nhiều người dự đoán chính xác nhấ</w:t>
      </w:r>
      <w:r w:rsidR="00ED1292" w:rsidRPr="00D02629">
        <w:rPr>
          <w:sz w:val="28"/>
          <w:szCs w:val="28"/>
          <w:lang w:val="en-US"/>
        </w:rPr>
        <w:t>t số lượt người tham gia dự thi sẽ được chọn để trao giải, thứ tự giải sẽ được Ban Tổ chức xếp từ cao xuống thấp cho đến khi chọn đủ số lượng giải quy định tại Thể lệ này.</w:t>
      </w:r>
    </w:p>
    <w:p w:rsidR="00ED1292" w:rsidRPr="00D02629" w:rsidRDefault="00ED1292" w:rsidP="00D02629">
      <w:pPr>
        <w:spacing w:after="120"/>
        <w:ind w:firstLine="709"/>
        <w:jc w:val="both"/>
        <w:rPr>
          <w:b/>
          <w:sz w:val="28"/>
          <w:szCs w:val="28"/>
          <w:lang w:val="en-US"/>
        </w:rPr>
      </w:pPr>
      <w:r w:rsidRPr="00D02629">
        <w:rPr>
          <w:b/>
          <w:sz w:val="28"/>
          <w:szCs w:val="28"/>
          <w:lang w:val="en-US"/>
        </w:rPr>
        <w:t>IV. XÁC MINH VÀ CÔNG BỐ KẾT QUẢ CUỘC THI</w:t>
      </w:r>
    </w:p>
    <w:p w:rsidR="00ED1292" w:rsidRPr="00D02629" w:rsidRDefault="00ED1292" w:rsidP="00D02629">
      <w:pPr>
        <w:spacing w:after="120"/>
        <w:ind w:firstLine="709"/>
        <w:jc w:val="both"/>
        <w:rPr>
          <w:sz w:val="28"/>
          <w:szCs w:val="28"/>
          <w:lang w:val="en-US"/>
        </w:rPr>
      </w:pPr>
      <w:r w:rsidRPr="00D02629">
        <w:rPr>
          <w:sz w:val="28"/>
          <w:szCs w:val="28"/>
          <w:lang w:val="en-US"/>
        </w:rPr>
        <w:t>Sau khi kết thúc Cuộc thi, Ban Tổ chức sẽ thực hiện tổng hợp kết quả, xác minh thông tin, xếp giải Cuộc thi bảo đảm đúng quy định tại Thể lệ này. Kết quả của Cuộc thi được Ban Tổ chức công bố trên Cổng thông tin điện tử Hội Liên hiệp Phụ nữ thành phố Cần Thơ.</w:t>
      </w:r>
    </w:p>
    <w:p w:rsidR="00ED1292" w:rsidRPr="00D02629" w:rsidRDefault="00ED1292" w:rsidP="00D02629">
      <w:pPr>
        <w:spacing w:after="120"/>
        <w:ind w:firstLine="709"/>
        <w:jc w:val="both"/>
        <w:rPr>
          <w:sz w:val="28"/>
          <w:szCs w:val="28"/>
          <w:lang w:val="en-US"/>
        </w:rPr>
      </w:pPr>
      <w:r w:rsidRPr="00D02629">
        <w:rPr>
          <w:sz w:val="28"/>
          <w:szCs w:val="28"/>
          <w:lang w:val="en-US"/>
        </w:rPr>
        <w:t xml:space="preserve">Thông tin và bài dự thi của người dự thi đều được hệ thống ghi lại để làm cơ sở đối chiếu, xác </w:t>
      </w:r>
      <w:r w:rsidR="00E1710C" w:rsidRPr="00D02629">
        <w:rPr>
          <w:sz w:val="28"/>
          <w:szCs w:val="28"/>
          <w:lang w:val="en-US"/>
        </w:rPr>
        <w:t xml:space="preserve">minh </w:t>
      </w:r>
      <w:r w:rsidRPr="00D02629">
        <w:rPr>
          <w:sz w:val="28"/>
          <w:szCs w:val="28"/>
          <w:lang w:val="en-US"/>
        </w:rPr>
        <w:t>trong trường hợp cần thiết.</w:t>
      </w:r>
    </w:p>
    <w:p w:rsidR="00ED1292" w:rsidRPr="00D02629" w:rsidRDefault="00ED1292" w:rsidP="00D02629">
      <w:pPr>
        <w:spacing w:after="120"/>
        <w:ind w:firstLine="709"/>
        <w:jc w:val="both"/>
        <w:rPr>
          <w:sz w:val="28"/>
          <w:szCs w:val="28"/>
          <w:lang w:val="en-US"/>
        </w:rPr>
      </w:pPr>
      <w:r w:rsidRPr="00D02629">
        <w:rPr>
          <w:sz w:val="28"/>
          <w:szCs w:val="28"/>
          <w:lang w:val="en-US"/>
        </w:rPr>
        <w:t>Ban Tổ chức Cuộc thi sẽ không công nhận kết quả thi đối với người dự thi trong các trường hợp sau:</w:t>
      </w:r>
    </w:p>
    <w:p w:rsidR="00ED1292" w:rsidRPr="00D02629" w:rsidRDefault="00ED1292" w:rsidP="00D02629">
      <w:pPr>
        <w:spacing w:after="120"/>
        <w:ind w:firstLine="709"/>
        <w:jc w:val="both"/>
        <w:rPr>
          <w:sz w:val="28"/>
          <w:szCs w:val="28"/>
          <w:lang w:val="en-US"/>
        </w:rPr>
      </w:pPr>
      <w:r w:rsidRPr="00D02629">
        <w:rPr>
          <w:sz w:val="28"/>
          <w:szCs w:val="28"/>
          <w:lang w:val="en-US"/>
        </w:rPr>
        <w:t>+ Sử dụng thông tin không đúng hoặc không có thật để đăng ký dự thi.</w:t>
      </w:r>
    </w:p>
    <w:p w:rsidR="00ED1292" w:rsidRPr="00D02629" w:rsidRDefault="00ED1292" w:rsidP="00D02629">
      <w:pPr>
        <w:spacing w:after="120"/>
        <w:ind w:firstLine="709"/>
        <w:jc w:val="both"/>
        <w:rPr>
          <w:sz w:val="28"/>
          <w:szCs w:val="28"/>
          <w:lang w:val="en-US"/>
        </w:rPr>
      </w:pPr>
      <w:r w:rsidRPr="00D02629">
        <w:rPr>
          <w:sz w:val="28"/>
          <w:szCs w:val="28"/>
          <w:lang w:val="en-US"/>
        </w:rPr>
        <w:t>+ Sử dụng thông tin của người khác để dự thi.</w:t>
      </w:r>
    </w:p>
    <w:p w:rsidR="00ED1292" w:rsidRPr="00D02629" w:rsidRDefault="00ED1292" w:rsidP="00D02629">
      <w:pPr>
        <w:spacing w:after="120"/>
        <w:ind w:firstLine="709"/>
        <w:jc w:val="both"/>
        <w:rPr>
          <w:sz w:val="28"/>
          <w:szCs w:val="28"/>
          <w:lang w:val="en-US"/>
        </w:rPr>
      </w:pPr>
      <w:r w:rsidRPr="00D02629">
        <w:rPr>
          <w:sz w:val="28"/>
          <w:szCs w:val="28"/>
          <w:lang w:val="en-US"/>
        </w:rPr>
        <w:t>+ Có hành vi vi phạm về đạo đức</w:t>
      </w:r>
      <w:r w:rsidR="00A53DB7" w:rsidRPr="00D02629">
        <w:rPr>
          <w:sz w:val="28"/>
          <w:szCs w:val="28"/>
          <w:lang w:val="en-US"/>
        </w:rPr>
        <w:t>, thuần phong mỹ tục, làm ảnh hưởng đến tính nghiêm túc, công bằng, khách quan và an toàn thông tin của Cuộc thi.</w:t>
      </w:r>
    </w:p>
    <w:p w:rsidR="00A53DB7" w:rsidRPr="00D02629" w:rsidRDefault="00A53DB7" w:rsidP="00D02629">
      <w:pPr>
        <w:spacing w:after="120"/>
        <w:ind w:firstLine="709"/>
        <w:jc w:val="both"/>
        <w:rPr>
          <w:sz w:val="28"/>
          <w:szCs w:val="28"/>
          <w:lang w:val="en-US"/>
        </w:rPr>
      </w:pPr>
      <w:r w:rsidRPr="00D02629">
        <w:rPr>
          <w:sz w:val="28"/>
          <w:szCs w:val="28"/>
          <w:lang w:val="en-US"/>
        </w:rPr>
        <w:t>Trường hợp có khiếu nại liên quan đến Cuộc thi, người khiếu nại gửi văn bản đến Ban Tổ chức Cuộc thi để xem xét, giải quyết khiếu nại. Thời hạn khiếu nại trong vòng 05 ngày kể từ ngày công bố kết quả Cuộc thi.</w:t>
      </w:r>
    </w:p>
    <w:p w:rsidR="007357A7" w:rsidRPr="00D02629" w:rsidRDefault="00D0503C" w:rsidP="00D02629">
      <w:pPr>
        <w:spacing w:after="120"/>
        <w:ind w:firstLine="709"/>
        <w:jc w:val="both"/>
        <w:rPr>
          <w:b/>
          <w:sz w:val="28"/>
          <w:szCs w:val="28"/>
          <w:lang w:val="en-US"/>
        </w:rPr>
      </w:pPr>
      <w:r w:rsidRPr="00D02629">
        <w:rPr>
          <w:b/>
          <w:sz w:val="28"/>
          <w:szCs w:val="28"/>
          <w:lang w:val="en-US"/>
        </w:rPr>
        <w:t>V. HÌNH THỨC XÉT GIẢI THƯỞNG, TỔNG KẾT VÀ TRAO GIẢI CUỘC THI</w:t>
      </w:r>
    </w:p>
    <w:p w:rsidR="007357A7" w:rsidRPr="00D02629" w:rsidRDefault="007357A7" w:rsidP="00D02629">
      <w:pPr>
        <w:spacing w:after="120"/>
        <w:ind w:firstLine="709"/>
        <w:jc w:val="both"/>
        <w:rPr>
          <w:b/>
          <w:sz w:val="28"/>
          <w:szCs w:val="28"/>
          <w:lang w:val="en-US"/>
        </w:rPr>
      </w:pPr>
      <w:r w:rsidRPr="00D02629">
        <w:rPr>
          <w:b/>
          <w:sz w:val="28"/>
          <w:szCs w:val="28"/>
          <w:lang w:val="en-US"/>
        </w:rPr>
        <w:t xml:space="preserve">1. </w:t>
      </w:r>
      <w:r w:rsidR="00D0503C" w:rsidRPr="00D02629">
        <w:rPr>
          <w:b/>
          <w:sz w:val="28"/>
          <w:szCs w:val="28"/>
          <w:lang w:val="en-US"/>
        </w:rPr>
        <w:t>Xét khen thưởng</w:t>
      </w:r>
    </w:p>
    <w:p w:rsidR="007357A7" w:rsidRPr="00D02629" w:rsidRDefault="00D0503C" w:rsidP="00D02629">
      <w:pPr>
        <w:spacing w:after="120"/>
        <w:ind w:firstLine="709"/>
        <w:jc w:val="both"/>
        <w:rPr>
          <w:sz w:val="28"/>
          <w:szCs w:val="28"/>
          <w:lang w:val="en-US"/>
        </w:rPr>
      </w:pPr>
      <w:r w:rsidRPr="00D02629">
        <w:rPr>
          <w:sz w:val="28"/>
          <w:szCs w:val="28"/>
          <w:lang w:val="en-US"/>
        </w:rPr>
        <w:t>Ban Tổ chức Cuộc thi căn cứ vào các tiêu chí xét</w:t>
      </w:r>
      <w:r w:rsidR="00AC2424" w:rsidRPr="00D02629">
        <w:rPr>
          <w:sz w:val="28"/>
          <w:szCs w:val="28"/>
          <w:lang w:val="en-US"/>
        </w:rPr>
        <w:t xml:space="preserve"> giải</w:t>
      </w:r>
      <w:r w:rsidRPr="00D02629">
        <w:rPr>
          <w:sz w:val="28"/>
          <w:szCs w:val="28"/>
          <w:lang w:val="en-US"/>
        </w:rPr>
        <w:t xml:space="preserve"> thưởng</w:t>
      </w:r>
      <w:r w:rsidR="00AC2424" w:rsidRPr="00D02629">
        <w:rPr>
          <w:sz w:val="28"/>
          <w:szCs w:val="28"/>
          <w:lang w:val="en-US"/>
        </w:rPr>
        <w:t xml:space="preserve"> quy định trong Thể lệ này để xét giải thưởng.</w:t>
      </w:r>
    </w:p>
    <w:p w:rsidR="007357A7" w:rsidRPr="00D02629" w:rsidRDefault="00AC2424" w:rsidP="00D02629">
      <w:pPr>
        <w:spacing w:after="120"/>
        <w:ind w:firstLine="709"/>
        <w:jc w:val="both"/>
        <w:rPr>
          <w:b/>
          <w:sz w:val="28"/>
          <w:szCs w:val="28"/>
          <w:lang w:val="en-US"/>
        </w:rPr>
      </w:pPr>
      <w:r w:rsidRPr="00D02629">
        <w:rPr>
          <w:b/>
          <w:sz w:val="28"/>
          <w:szCs w:val="28"/>
          <w:lang w:val="en-US"/>
        </w:rPr>
        <w:lastRenderedPageBreak/>
        <w:t>2. Tổng kết và trao giải cuộc thi</w:t>
      </w:r>
    </w:p>
    <w:p w:rsidR="007357A7" w:rsidRPr="00D02629" w:rsidRDefault="00AC2424" w:rsidP="00D02629">
      <w:pPr>
        <w:spacing w:after="120"/>
        <w:ind w:firstLine="709"/>
        <w:jc w:val="both"/>
        <w:rPr>
          <w:sz w:val="28"/>
          <w:szCs w:val="28"/>
          <w:lang w:val="en-US"/>
        </w:rPr>
      </w:pPr>
      <w:r w:rsidRPr="00D02629">
        <w:rPr>
          <w:sz w:val="28"/>
          <w:szCs w:val="28"/>
          <w:lang w:val="en-US"/>
        </w:rPr>
        <w:t xml:space="preserve">- Ban Tổ chức Cuộc thi công bố </w:t>
      </w:r>
      <w:r w:rsidR="001D52C1" w:rsidRPr="00D02629">
        <w:rPr>
          <w:sz w:val="28"/>
          <w:szCs w:val="28"/>
          <w:lang w:val="en-US"/>
        </w:rPr>
        <w:t>giải thưởng</w:t>
      </w:r>
      <w:r w:rsidR="008B7E8D" w:rsidRPr="00D02629">
        <w:rPr>
          <w:sz w:val="28"/>
          <w:szCs w:val="28"/>
          <w:lang w:val="en-US"/>
        </w:rPr>
        <w:t xml:space="preserve"> </w:t>
      </w:r>
      <w:r w:rsidR="00D95249" w:rsidRPr="00D02629">
        <w:rPr>
          <w:sz w:val="28"/>
          <w:szCs w:val="28"/>
          <w:lang w:val="en-US"/>
        </w:rPr>
        <w:t>chậm nhất 10</w:t>
      </w:r>
      <w:r w:rsidRPr="00D02629">
        <w:rPr>
          <w:sz w:val="28"/>
          <w:szCs w:val="28"/>
          <w:lang w:val="en-US"/>
        </w:rPr>
        <w:t xml:space="preserve"> ngày kể từ ngày kết thúc mỗi </w:t>
      </w:r>
      <w:r w:rsidR="007357A7" w:rsidRPr="00D02629">
        <w:rPr>
          <w:sz w:val="28"/>
          <w:szCs w:val="28"/>
          <w:lang w:val="en-US"/>
        </w:rPr>
        <w:t>tuần</w:t>
      </w:r>
      <w:r w:rsidRPr="00D02629">
        <w:rPr>
          <w:sz w:val="28"/>
          <w:szCs w:val="28"/>
          <w:lang w:val="en-US"/>
        </w:rPr>
        <w:t xml:space="preserve"> thi trên </w:t>
      </w:r>
      <w:r w:rsidR="007357A7" w:rsidRPr="00D02629">
        <w:rPr>
          <w:sz w:val="28"/>
          <w:szCs w:val="28"/>
          <w:lang w:val="en-US"/>
        </w:rPr>
        <w:t>Cổng thông tin điện tử,</w:t>
      </w:r>
      <w:r w:rsidR="008B7E8D" w:rsidRPr="00D02629">
        <w:rPr>
          <w:sz w:val="28"/>
          <w:szCs w:val="28"/>
          <w:lang w:val="en-US"/>
        </w:rPr>
        <w:t xml:space="preserve"> </w:t>
      </w:r>
      <w:r w:rsidR="007357A7" w:rsidRPr="00D02629">
        <w:rPr>
          <w:sz w:val="28"/>
          <w:szCs w:val="28"/>
          <w:lang w:val="en-US"/>
        </w:rPr>
        <w:t>Facebook, Fanpage</w:t>
      </w:r>
      <w:r w:rsidR="008B7E8D" w:rsidRPr="00D02629">
        <w:rPr>
          <w:sz w:val="28"/>
          <w:szCs w:val="28"/>
          <w:lang w:val="en-US"/>
        </w:rPr>
        <w:t xml:space="preserve"> </w:t>
      </w:r>
      <w:r w:rsidR="007357A7" w:rsidRPr="00D02629">
        <w:rPr>
          <w:sz w:val="28"/>
          <w:szCs w:val="28"/>
          <w:lang w:val="en-US"/>
        </w:rPr>
        <w:t>Hội Liên hiệp Phụ nữ thành phố Cần Thơ.</w:t>
      </w:r>
    </w:p>
    <w:p w:rsidR="007357A7" w:rsidRPr="00D02629" w:rsidRDefault="001A74FD" w:rsidP="00D02629">
      <w:pPr>
        <w:spacing w:after="120"/>
        <w:ind w:firstLine="709"/>
        <w:jc w:val="both"/>
        <w:rPr>
          <w:sz w:val="28"/>
          <w:szCs w:val="28"/>
          <w:lang w:val="en-US"/>
        </w:rPr>
      </w:pPr>
      <w:r w:rsidRPr="00D02629">
        <w:rPr>
          <w:sz w:val="28"/>
          <w:szCs w:val="28"/>
          <w:lang w:val="en-US"/>
        </w:rPr>
        <w:t>- Tổng kết và</w:t>
      </w:r>
      <w:r w:rsidR="00F4220F" w:rsidRPr="00D02629">
        <w:rPr>
          <w:sz w:val="28"/>
          <w:szCs w:val="28"/>
          <w:lang w:val="en-US"/>
        </w:rPr>
        <w:t xml:space="preserve"> trao giải thưởng dự kiến </w:t>
      </w:r>
      <w:r w:rsidR="00B45DB9" w:rsidRPr="00D02629">
        <w:rPr>
          <w:sz w:val="28"/>
          <w:szCs w:val="28"/>
          <w:lang w:val="en-US"/>
        </w:rPr>
        <w:t xml:space="preserve">tháng 6 năm </w:t>
      </w:r>
      <w:r w:rsidRPr="00D02629">
        <w:rPr>
          <w:sz w:val="28"/>
          <w:szCs w:val="28"/>
          <w:lang w:val="en-US"/>
        </w:rPr>
        <w:t>202</w:t>
      </w:r>
      <w:r w:rsidR="007357A7" w:rsidRPr="00D02629">
        <w:rPr>
          <w:sz w:val="28"/>
          <w:szCs w:val="28"/>
          <w:lang w:val="en-US"/>
        </w:rPr>
        <w:t>4</w:t>
      </w:r>
      <w:r w:rsidRPr="00D02629">
        <w:rPr>
          <w:sz w:val="28"/>
          <w:szCs w:val="28"/>
          <w:lang w:val="en-US"/>
        </w:rPr>
        <w:t>.</w:t>
      </w:r>
    </w:p>
    <w:p w:rsidR="007357A7" w:rsidRPr="00D02629" w:rsidRDefault="00D74385" w:rsidP="00D02629">
      <w:pPr>
        <w:spacing w:after="120"/>
        <w:ind w:firstLine="709"/>
        <w:jc w:val="both"/>
        <w:rPr>
          <w:sz w:val="28"/>
          <w:szCs w:val="28"/>
          <w:lang w:val="en-US"/>
        </w:rPr>
      </w:pPr>
      <w:r w:rsidRPr="00D02629">
        <w:rPr>
          <w:sz w:val="28"/>
          <w:szCs w:val="28"/>
          <w:lang w:val="en-US"/>
        </w:rPr>
        <w:t xml:space="preserve">- </w:t>
      </w:r>
      <w:r w:rsidR="00E1710C" w:rsidRPr="00D02629">
        <w:rPr>
          <w:sz w:val="28"/>
          <w:szCs w:val="28"/>
          <w:lang w:val="en-US"/>
        </w:rPr>
        <w:t>Tập thể và c</w:t>
      </w:r>
      <w:r w:rsidR="00A53DB7" w:rsidRPr="00D02629">
        <w:rPr>
          <w:sz w:val="28"/>
          <w:szCs w:val="28"/>
          <w:lang w:val="en-US"/>
        </w:rPr>
        <w:t xml:space="preserve">á nhân đạt giải được nhận tiền thưởng và </w:t>
      </w:r>
      <w:r w:rsidR="0000681E" w:rsidRPr="00D02629">
        <w:rPr>
          <w:sz w:val="28"/>
          <w:szCs w:val="28"/>
        </w:rPr>
        <w:t xml:space="preserve">Bằng khen của Hội </w:t>
      </w:r>
      <w:r w:rsidR="002E0E31" w:rsidRPr="00D02629">
        <w:rPr>
          <w:sz w:val="28"/>
          <w:szCs w:val="28"/>
          <w:lang w:val="en-US"/>
        </w:rPr>
        <w:t xml:space="preserve">Liên hiệp </w:t>
      </w:r>
      <w:r w:rsidR="0000681E" w:rsidRPr="00D02629">
        <w:rPr>
          <w:sz w:val="28"/>
          <w:szCs w:val="28"/>
        </w:rPr>
        <w:t>Phụ nữ thành phố</w:t>
      </w:r>
      <w:r w:rsidR="00D95249" w:rsidRPr="00D02629">
        <w:rPr>
          <w:sz w:val="28"/>
          <w:szCs w:val="28"/>
          <w:lang w:val="en-US"/>
        </w:rPr>
        <w:t xml:space="preserve"> Cần Thơ.</w:t>
      </w:r>
    </w:p>
    <w:p w:rsidR="00A53DB7" w:rsidRPr="00D02629" w:rsidRDefault="00A53DB7" w:rsidP="00D02629">
      <w:pPr>
        <w:spacing w:after="120"/>
        <w:ind w:firstLine="709"/>
        <w:jc w:val="both"/>
        <w:rPr>
          <w:b/>
          <w:sz w:val="28"/>
          <w:szCs w:val="28"/>
          <w:lang w:val="en-US"/>
        </w:rPr>
      </w:pPr>
      <w:r w:rsidRPr="00D02629">
        <w:rPr>
          <w:b/>
          <w:sz w:val="28"/>
          <w:szCs w:val="28"/>
          <w:lang w:val="en-US"/>
        </w:rPr>
        <w:t>VI. THÔNG TIN LIÊN HỆ BAN TỔ CHỨC</w:t>
      </w:r>
    </w:p>
    <w:p w:rsidR="00A53DB7" w:rsidRPr="00D02629" w:rsidRDefault="00A53DB7" w:rsidP="00D02629">
      <w:pPr>
        <w:spacing w:after="120"/>
        <w:ind w:firstLine="709"/>
        <w:jc w:val="both"/>
        <w:rPr>
          <w:b/>
          <w:sz w:val="28"/>
          <w:szCs w:val="28"/>
          <w:lang w:val="en-US"/>
        </w:rPr>
      </w:pPr>
      <w:r w:rsidRPr="00D02629">
        <w:rPr>
          <w:b/>
          <w:sz w:val="28"/>
          <w:szCs w:val="28"/>
          <w:lang w:val="en-US"/>
        </w:rPr>
        <w:t>1. Thường trực Ban Tổ chức Cuộc thi</w:t>
      </w:r>
    </w:p>
    <w:p w:rsidR="00A53DB7" w:rsidRPr="00D02629" w:rsidRDefault="00A53DB7" w:rsidP="00D02629">
      <w:pPr>
        <w:spacing w:after="120"/>
        <w:ind w:firstLine="709"/>
        <w:jc w:val="both"/>
        <w:rPr>
          <w:sz w:val="28"/>
          <w:szCs w:val="28"/>
          <w:lang w:val="en-US"/>
        </w:rPr>
      </w:pPr>
      <w:r w:rsidRPr="00D02629">
        <w:rPr>
          <w:sz w:val="28"/>
          <w:szCs w:val="28"/>
          <w:lang w:val="en-US"/>
        </w:rPr>
        <w:t xml:space="preserve">Ban Tuyên giáo - Chính sách luật pháp Hội Liên hiệp </w:t>
      </w:r>
      <w:r w:rsidRPr="00D02629">
        <w:rPr>
          <w:sz w:val="28"/>
          <w:szCs w:val="28"/>
        </w:rPr>
        <w:t>Phụ nữ thành phố</w:t>
      </w:r>
      <w:r w:rsidRPr="00D02629">
        <w:rPr>
          <w:sz w:val="28"/>
          <w:szCs w:val="28"/>
          <w:lang w:val="en-US"/>
        </w:rPr>
        <w:t>, số điện thoại: 0292</w:t>
      </w:r>
      <w:r w:rsidR="00E1710C" w:rsidRPr="00D02629">
        <w:rPr>
          <w:sz w:val="28"/>
          <w:szCs w:val="28"/>
          <w:lang w:val="en-US"/>
        </w:rPr>
        <w:t>.</w:t>
      </w:r>
      <w:r w:rsidRPr="00D02629">
        <w:rPr>
          <w:sz w:val="28"/>
          <w:szCs w:val="28"/>
          <w:lang w:val="en-US"/>
        </w:rPr>
        <w:t xml:space="preserve">3760507 </w:t>
      </w:r>
      <w:r w:rsidR="00E2773E" w:rsidRPr="00D02629">
        <w:rPr>
          <w:sz w:val="28"/>
          <w:szCs w:val="28"/>
          <w:lang w:val="en-US"/>
        </w:rPr>
        <w:t>(</w:t>
      </w:r>
      <w:r w:rsidRPr="00D02629">
        <w:rPr>
          <w:sz w:val="28"/>
          <w:szCs w:val="28"/>
          <w:lang w:val="en-US"/>
        </w:rPr>
        <w:t>đồng chí Phạm Thị Hồng Thắm, Trưởng Ban Tuyên giáo - Chính sách luật pháp, điện thoại: 0918.059081).</w:t>
      </w:r>
    </w:p>
    <w:p w:rsidR="00A53DB7" w:rsidRPr="00D02629" w:rsidRDefault="00A53DB7" w:rsidP="00D02629">
      <w:pPr>
        <w:spacing w:after="120"/>
        <w:ind w:firstLine="709"/>
        <w:jc w:val="both"/>
        <w:rPr>
          <w:b/>
          <w:sz w:val="28"/>
          <w:szCs w:val="28"/>
          <w:lang w:val="en-US"/>
        </w:rPr>
      </w:pPr>
      <w:r w:rsidRPr="00D02629">
        <w:rPr>
          <w:b/>
          <w:sz w:val="28"/>
          <w:szCs w:val="28"/>
          <w:lang w:val="en-US"/>
        </w:rPr>
        <w:t>2.</w:t>
      </w:r>
      <w:r w:rsidR="00E2773E" w:rsidRPr="00D02629">
        <w:rPr>
          <w:b/>
          <w:sz w:val="28"/>
          <w:szCs w:val="28"/>
          <w:lang w:val="en-US"/>
        </w:rPr>
        <w:t>Hướng dẫn đăng ký, cách thức tham gia Cuộc thi</w:t>
      </w:r>
    </w:p>
    <w:p w:rsidR="00E2773E" w:rsidRPr="00D02629" w:rsidRDefault="00E2773E" w:rsidP="00D02629">
      <w:pPr>
        <w:spacing w:after="120"/>
        <w:ind w:firstLine="709"/>
        <w:jc w:val="both"/>
        <w:rPr>
          <w:sz w:val="28"/>
          <w:szCs w:val="28"/>
          <w:lang w:val="en-US"/>
        </w:rPr>
      </w:pPr>
      <w:r w:rsidRPr="00D02629">
        <w:rPr>
          <w:sz w:val="28"/>
          <w:szCs w:val="28"/>
          <w:lang w:val="en-US"/>
        </w:rPr>
        <w:t>- Đồng chí Trịnh Thị Kim, Phó Trưởng Ban Tuyên giáo - Chính sách luật pháp, điện thoại: 0902.197838.</w:t>
      </w:r>
    </w:p>
    <w:p w:rsidR="00E2773E" w:rsidRPr="00D02629" w:rsidRDefault="00E2773E" w:rsidP="00D02629">
      <w:pPr>
        <w:spacing w:after="120"/>
        <w:ind w:firstLine="709"/>
        <w:jc w:val="both"/>
        <w:rPr>
          <w:sz w:val="28"/>
          <w:szCs w:val="28"/>
          <w:lang w:val="en-US"/>
        </w:rPr>
      </w:pPr>
      <w:r w:rsidRPr="00D02629">
        <w:rPr>
          <w:sz w:val="28"/>
          <w:szCs w:val="28"/>
          <w:lang w:val="en-US"/>
        </w:rPr>
        <w:t>- Đồng chí Nguyễn Trương Thanh, Chuyên viên Ban Tuyên giáo - Chính sách luật pháp, điện thoại: 0919.234462.</w:t>
      </w:r>
    </w:p>
    <w:p w:rsidR="00E2773E" w:rsidRPr="00D02629" w:rsidRDefault="00692F7B" w:rsidP="00D02629">
      <w:pPr>
        <w:spacing w:after="120"/>
        <w:ind w:firstLine="709"/>
        <w:jc w:val="both"/>
        <w:rPr>
          <w:sz w:val="28"/>
          <w:szCs w:val="28"/>
          <w:lang w:val="en-US"/>
        </w:rPr>
      </w:pPr>
      <w:r w:rsidRPr="00D02629">
        <w:rPr>
          <w:sz w:val="28"/>
          <w:szCs w:val="28"/>
          <w:lang w:val="en-US"/>
        </w:rPr>
        <w:t>Trên đây là Thể lệ Cuộc thi trực tuyến “Tìm hiểu pháp luật về phòng,</w:t>
      </w:r>
      <w:r w:rsidR="0093161A" w:rsidRPr="00D02629">
        <w:rPr>
          <w:sz w:val="28"/>
          <w:szCs w:val="28"/>
          <w:lang w:val="en-US"/>
        </w:rPr>
        <w:t xml:space="preserve"> </w:t>
      </w:r>
      <w:r w:rsidR="00D95249" w:rsidRPr="00D02629">
        <w:rPr>
          <w:sz w:val="28"/>
          <w:szCs w:val="28"/>
          <w:lang w:val="en-US"/>
        </w:rPr>
        <w:t>chống bạo lực gia đình”</w:t>
      </w:r>
      <w:r w:rsidR="00E2773E" w:rsidRPr="00D02629">
        <w:rPr>
          <w:sz w:val="28"/>
          <w:szCs w:val="28"/>
          <w:lang w:val="en-US"/>
        </w:rPr>
        <w:t xml:space="preserve">. </w:t>
      </w:r>
      <w:r w:rsidR="00B335B1" w:rsidRPr="00D02629">
        <w:rPr>
          <w:sz w:val="28"/>
          <w:szCs w:val="28"/>
          <w:lang w:val="en-US"/>
        </w:rPr>
        <w:t>Trong thời gian diễn ra Cuộc thi, Ban Tổ chức Cuộc thi có thể điều chỉnh, bổ sung Thể lệ cho phù hợp với điều kiện thực tế</w:t>
      </w:r>
      <w:r w:rsidR="00E2773E" w:rsidRPr="00D02629">
        <w:rPr>
          <w:sz w:val="28"/>
          <w:szCs w:val="28"/>
          <w:lang w:val="en-US"/>
        </w:rPr>
        <w:t>. Mọi thay đổi sẽ được Ban Tổ chức cập nhật trên Cổng thông tin điện tử,</w:t>
      </w:r>
      <w:r w:rsidR="0093161A" w:rsidRPr="00D02629">
        <w:rPr>
          <w:sz w:val="28"/>
          <w:szCs w:val="28"/>
          <w:lang w:val="en-US"/>
        </w:rPr>
        <w:t xml:space="preserve"> </w:t>
      </w:r>
      <w:r w:rsidR="00E2773E" w:rsidRPr="00D02629">
        <w:rPr>
          <w:sz w:val="28"/>
          <w:szCs w:val="28"/>
          <w:lang w:val="en-US"/>
        </w:rPr>
        <w:t>Facebook, Fanpage</w:t>
      </w:r>
      <w:r w:rsidR="0093161A" w:rsidRPr="00D02629">
        <w:rPr>
          <w:sz w:val="28"/>
          <w:szCs w:val="28"/>
          <w:lang w:val="en-US"/>
        </w:rPr>
        <w:t xml:space="preserve"> </w:t>
      </w:r>
      <w:r w:rsidR="00E2773E" w:rsidRPr="00D02629">
        <w:rPr>
          <w:sz w:val="28"/>
          <w:szCs w:val="28"/>
          <w:lang w:val="en-US"/>
        </w:rPr>
        <w:t>Hội Liên hiệp Phụ nữ thành phố Cần Thơ./.</w:t>
      </w:r>
    </w:p>
    <w:p w:rsidR="008B7E8D" w:rsidRPr="00D02629" w:rsidRDefault="008B7E8D" w:rsidP="00E2773E">
      <w:pPr>
        <w:spacing w:before="120" w:line="340" w:lineRule="exact"/>
        <w:ind w:firstLine="709"/>
        <w:jc w:val="both"/>
        <w:rPr>
          <w:sz w:val="28"/>
          <w:szCs w:val="28"/>
          <w:lang w:val="en-US"/>
        </w:rPr>
      </w:pPr>
    </w:p>
    <w:p w:rsidR="00E2773E" w:rsidRPr="00D02629" w:rsidRDefault="00E1710C" w:rsidP="008B7E8D">
      <w:pPr>
        <w:spacing w:before="120" w:line="340" w:lineRule="exact"/>
        <w:ind w:left="2880" w:firstLine="720"/>
        <w:jc w:val="right"/>
        <w:rPr>
          <w:b/>
          <w:sz w:val="28"/>
          <w:szCs w:val="28"/>
          <w:lang w:val="en-US"/>
        </w:rPr>
      </w:pPr>
      <w:r w:rsidRPr="00D02629">
        <w:rPr>
          <w:b/>
          <w:sz w:val="28"/>
          <w:szCs w:val="28"/>
          <w:lang w:val="en-US"/>
        </w:rPr>
        <w:t>BAN TỔ CHỨC CUỘC THI</w:t>
      </w:r>
    </w:p>
    <w:p w:rsidR="00EE507B" w:rsidRPr="00D02629" w:rsidRDefault="00EE507B" w:rsidP="007357A7">
      <w:pPr>
        <w:spacing w:before="120" w:line="340" w:lineRule="exact"/>
        <w:ind w:firstLine="709"/>
        <w:jc w:val="both"/>
        <w:rPr>
          <w:sz w:val="28"/>
          <w:szCs w:val="28"/>
          <w:lang w:val="en-US"/>
        </w:rPr>
      </w:pPr>
    </w:p>
    <w:sectPr w:rsidR="00EE507B" w:rsidRPr="00D02629" w:rsidSect="008B7E8D">
      <w:headerReference w:type="default" r:id="rId9"/>
      <w:footerReference w:type="default" r:id="rId10"/>
      <w:pgSz w:w="11906" w:h="16838" w:code="9"/>
      <w:pgMar w:top="1134" w:right="1134"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65" w:rsidRDefault="005A0965" w:rsidP="00217D41">
      <w:r>
        <w:separator/>
      </w:r>
    </w:p>
  </w:endnote>
  <w:endnote w:type="continuationSeparator" w:id="0">
    <w:p w:rsidR="005A0965" w:rsidRDefault="005A0965" w:rsidP="0021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53417"/>
      <w:docPartObj>
        <w:docPartGallery w:val="Page Numbers (Bottom of Page)"/>
        <w:docPartUnique/>
      </w:docPartObj>
    </w:sdtPr>
    <w:sdtEndPr>
      <w:rPr>
        <w:noProof/>
      </w:rPr>
    </w:sdtEndPr>
    <w:sdtContent>
      <w:p w:rsidR="00EC7D98" w:rsidRDefault="009A59D1">
        <w:pPr>
          <w:pStyle w:val="Footer"/>
          <w:jc w:val="center"/>
        </w:pPr>
        <w:r>
          <w:fldChar w:fldCharType="begin"/>
        </w:r>
        <w:r w:rsidR="00EC7D98">
          <w:instrText xml:space="preserve"> PAGE   \* MERGEFORMAT </w:instrText>
        </w:r>
        <w:r>
          <w:fldChar w:fldCharType="separate"/>
        </w:r>
        <w:r w:rsidR="0095026D">
          <w:rPr>
            <w:noProof/>
          </w:rPr>
          <w:t>4</w:t>
        </w:r>
        <w:r>
          <w:rPr>
            <w:noProof/>
          </w:rPr>
          <w:fldChar w:fldCharType="end"/>
        </w:r>
      </w:p>
    </w:sdtContent>
  </w:sdt>
  <w:p w:rsidR="00EC7D98" w:rsidRDefault="00EC7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65" w:rsidRDefault="005A0965" w:rsidP="00217D41">
      <w:r>
        <w:separator/>
      </w:r>
    </w:p>
  </w:footnote>
  <w:footnote w:type="continuationSeparator" w:id="0">
    <w:p w:rsidR="005A0965" w:rsidRDefault="005A0965" w:rsidP="0021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924"/>
      <w:docPartObj>
        <w:docPartGallery w:val="Page Numbers (Top of Page)"/>
        <w:docPartUnique/>
      </w:docPartObj>
    </w:sdtPr>
    <w:sdtEndPr/>
    <w:sdtContent>
      <w:p w:rsidR="00A53DB7" w:rsidRDefault="009A59D1">
        <w:pPr>
          <w:pStyle w:val="Header"/>
          <w:jc w:val="center"/>
        </w:pPr>
        <w:r>
          <w:fldChar w:fldCharType="begin"/>
        </w:r>
        <w:r w:rsidR="007B511F">
          <w:instrText xml:space="preserve"> PAGE   \* MERGEFORMAT </w:instrText>
        </w:r>
        <w:r>
          <w:fldChar w:fldCharType="separate"/>
        </w:r>
        <w:r w:rsidR="0095026D">
          <w:rPr>
            <w:noProof/>
          </w:rPr>
          <w:t>4</w:t>
        </w:r>
        <w:r>
          <w:rPr>
            <w:noProof/>
          </w:rPr>
          <w:fldChar w:fldCharType="end"/>
        </w:r>
      </w:p>
    </w:sdtContent>
  </w:sdt>
  <w:p w:rsidR="00A53DB7" w:rsidRDefault="00A5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5FD4"/>
    <w:multiLevelType w:val="hybridMultilevel"/>
    <w:tmpl w:val="8138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D1D49"/>
    <w:multiLevelType w:val="hybridMultilevel"/>
    <w:tmpl w:val="C9E4CD8E"/>
    <w:lvl w:ilvl="0" w:tplc="3BFA51CC">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816D9"/>
    <w:multiLevelType w:val="hybridMultilevel"/>
    <w:tmpl w:val="3A344D32"/>
    <w:lvl w:ilvl="0" w:tplc="DB4A3B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01E52AB"/>
    <w:multiLevelType w:val="hybridMultilevel"/>
    <w:tmpl w:val="24C0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30730"/>
    <w:multiLevelType w:val="hybridMultilevel"/>
    <w:tmpl w:val="246E0D8A"/>
    <w:lvl w:ilvl="0" w:tplc="9F82B7F0">
      <w:start w:val="2"/>
      <w:numFmt w:val="decimal"/>
      <w:lvlText w:val="%1."/>
      <w:lvlJc w:val="left"/>
      <w:pPr>
        <w:ind w:left="720" w:hanging="360"/>
      </w:pPr>
      <w:rPr>
        <w:rFonts w:hint="default"/>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0481F"/>
    <w:multiLevelType w:val="hybridMultilevel"/>
    <w:tmpl w:val="9F32BC92"/>
    <w:lvl w:ilvl="0" w:tplc="84869F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911E7"/>
    <w:multiLevelType w:val="hybridMultilevel"/>
    <w:tmpl w:val="94F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DEF"/>
    <w:rsid w:val="0000681E"/>
    <w:rsid w:val="000069AA"/>
    <w:rsid w:val="000141F2"/>
    <w:rsid w:val="00032AD6"/>
    <w:rsid w:val="00084CDF"/>
    <w:rsid w:val="000C4520"/>
    <w:rsid w:val="000F71C4"/>
    <w:rsid w:val="001018B9"/>
    <w:rsid w:val="00114801"/>
    <w:rsid w:val="00150A64"/>
    <w:rsid w:val="00177E79"/>
    <w:rsid w:val="001901E7"/>
    <w:rsid w:val="001A427F"/>
    <w:rsid w:val="001A734F"/>
    <w:rsid w:val="001A74FD"/>
    <w:rsid w:val="001B261C"/>
    <w:rsid w:val="001B46DE"/>
    <w:rsid w:val="001D52C1"/>
    <w:rsid w:val="001D624F"/>
    <w:rsid w:val="001E2C1C"/>
    <w:rsid w:val="001F69AB"/>
    <w:rsid w:val="00217D41"/>
    <w:rsid w:val="00226371"/>
    <w:rsid w:val="00226DCB"/>
    <w:rsid w:val="00232693"/>
    <w:rsid w:val="0023596C"/>
    <w:rsid w:val="0026191E"/>
    <w:rsid w:val="00275BBD"/>
    <w:rsid w:val="00276A95"/>
    <w:rsid w:val="00277B14"/>
    <w:rsid w:val="0029065C"/>
    <w:rsid w:val="00297D4A"/>
    <w:rsid w:val="002A11B8"/>
    <w:rsid w:val="002B08DA"/>
    <w:rsid w:val="002B164D"/>
    <w:rsid w:val="002D0408"/>
    <w:rsid w:val="002D5EA2"/>
    <w:rsid w:val="002E0A8F"/>
    <w:rsid w:val="002E0E31"/>
    <w:rsid w:val="00302141"/>
    <w:rsid w:val="0030503B"/>
    <w:rsid w:val="00317AF1"/>
    <w:rsid w:val="0032255A"/>
    <w:rsid w:val="003404FF"/>
    <w:rsid w:val="00347E7B"/>
    <w:rsid w:val="00352ED4"/>
    <w:rsid w:val="00354EF5"/>
    <w:rsid w:val="00357F39"/>
    <w:rsid w:val="003844B7"/>
    <w:rsid w:val="00390F09"/>
    <w:rsid w:val="003B394E"/>
    <w:rsid w:val="003C0B0E"/>
    <w:rsid w:val="003C2B01"/>
    <w:rsid w:val="003D70CD"/>
    <w:rsid w:val="003E1C43"/>
    <w:rsid w:val="00425625"/>
    <w:rsid w:val="00447685"/>
    <w:rsid w:val="0046650D"/>
    <w:rsid w:val="00471D65"/>
    <w:rsid w:val="004A4C43"/>
    <w:rsid w:val="004B59F3"/>
    <w:rsid w:val="004F5B51"/>
    <w:rsid w:val="00517B13"/>
    <w:rsid w:val="00520FA8"/>
    <w:rsid w:val="00537F4F"/>
    <w:rsid w:val="005434AA"/>
    <w:rsid w:val="00555D11"/>
    <w:rsid w:val="00577F05"/>
    <w:rsid w:val="005805C0"/>
    <w:rsid w:val="00584F99"/>
    <w:rsid w:val="00597C98"/>
    <w:rsid w:val="005A0965"/>
    <w:rsid w:val="005A2E20"/>
    <w:rsid w:val="005C094C"/>
    <w:rsid w:val="005D620E"/>
    <w:rsid w:val="005E3B18"/>
    <w:rsid w:val="00610ACA"/>
    <w:rsid w:val="006113BF"/>
    <w:rsid w:val="0061334A"/>
    <w:rsid w:val="00615FF5"/>
    <w:rsid w:val="00625837"/>
    <w:rsid w:val="00633DC1"/>
    <w:rsid w:val="00641B88"/>
    <w:rsid w:val="006463D4"/>
    <w:rsid w:val="00653223"/>
    <w:rsid w:val="006577C0"/>
    <w:rsid w:val="00662942"/>
    <w:rsid w:val="0066376F"/>
    <w:rsid w:val="006754BB"/>
    <w:rsid w:val="00692D57"/>
    <w:rsid w:val="00692F7B"/>
    <w:rsid w:val="006954A9"/>
    <w:rsid w:val="006C61C0"/>
    <w:rsid w:val="006D1129"/>
    <w:rsid w:val="006D457A"/>
    <w:rsid w:val="006D6E41"/>
    <w:rsid w:val="006E51FC"/>
    <w:rsid w:val="006F435F"/>
    <w:rsid w:val="00705381"/>
    <w:rsid w:val="00716C52"/>
    <w:rsid w:val="00717DFA"/>
    <w:rsid w:val="00720A51"/>
    <w:rsid w:val="007257A6"/>
    <w:rsid w:val="007357A7"/>
    <w:rsid w:val="007510D1"/>
    <w:rsid w:val="00770828"/>
    <w:rsid w:val="007720EE"/>
    <w:rsid w:val="00774329"/>
    <w:rsid w:val="00776868"/>
    <w:rsid w:val="00783C5F"/>
    <w:rsid w:val="00794DAE"/>
    <w:rsid w:val="007A127B"/>
    <w:rsid w:val="007A5C43"/>
    <w:rsid w:val="007A6B2C"/>
    <w:rsid w:val="007B33A7"/>
    <w:rsid w:val="007B511F"/>
    <w:rsid w:val="007D3FD8"/>
    <w:rsid w:val="0082219D"/>
    <w:rsid w:val="00827C63"/>
    <w:rsid w:val="00843E47"/>
    <w:rsid w:val="008706AA"/>
    <w:rsid w:val="00885D80"/>
    <w:rsid w:val="00886C6D"/>
    <w:rsid w:val="0089627C"/>
    <w:rsid w:val="008B7E8D"/>
    <w:rsid w:val="008C203B"/>
    <w:rsid w:val="008C33FA"/>
    <w:rsid w:val="008E0DF4"/>
    <w:rsid w:val="008F5ED4"/>
    <w:rsid w:val="009052C6"/>
    <w:rsid w:val="00906FD3"/>
    <w:rsid w:val="00917D21"/>
    <w:rsid w:val="0092525E"/>
    <w:rsid w:val="0093161A"/>
    <w:rsid w:val="00941FA6"/>
    <w:rsid w:val="0095026D"/>
    <w:rsid w:val="00953AD7"/>
    <w:rsid w:val="009701B8"/>
    <w:rsid w:val="00970F80"/>
    <w:rsid w:val="00971503"/>
    <w:rsid w:val="009A59D1"/>
    <w:rsid w:val="009B5762"/>
    <w:rsid w:val="009C2A8B"/>
    <w:rsid w:val="009C3158"/>
    <w:rsid w:val="009E47E8"/>
    <w:rsid w:val="00A01A2C"/>
    <w:rsid w:val="00A10736"/>
    <w:rsid w:val="00A125FD"/>
    <w:rsid w:val="00A17F18"/>
    <w:rsid w:val="00A23737"/>
    <w:rsid w:val="00A30623"/>
    <w:rsid w:val="00A517D1"/>
    <w:rsid w:val="00A53DB7"/>
    <w:rsid w:val="00A6348F"/>
    <w:rsid w:val="00A7268D"/>
    <w:rsid w:val="00A745EB"/>
    <w:rsid w:val="00A928A6"/>
    <w:rsid w:val="00A9348B"/>
    <w:rsid w:val="00AB4134"/>
    <w:rsid w:val="00AB417B"/>
    <w:rsid w:val="00AC2424"/>
    <w:rsid w:val="00AC60ED"/>
    <w:rsid w:val="00AD3B0C"/>
    <w:rsid w:val="00AD4769"/>
    <w:rsid w:val="00AE13A5"/>
    <w:rsid w:val="00AE74B2"/>
    <w:rsid w:val="00B073E5"/>
    <w:rsid w:val="00B204E7"/>
    <w:rsid w:val="00B254E5"/>
    <w:rsid w:val="00B30B7C"/>
    <w:rsid w:val="00B335B1"/>
    <w:rsid w:val="00B3528F"/>
    <w:rsid w:val="00B43DEF"/>
    <w:rsid w:val="00B45DB9"/>
    <w:rsid w:val="00B515C1"/>
    <w:rsid w:val="00B67984"/>
    <w:rsid w:val="00B807E1"/>
    <w:rsid w:val="00B85C3B"/>
    <w:rsid w:val="00B92406"/>
    <w:rsid w:val="00B95A39"/>
    <w:rsid w:val="00BA62B6"/>
    <w:rsid w:val="00BC5FBC"/>
    <w:rsid w:val="00BD4996"/>
    <w:rsid w:val="00BE1827"/>
    <w:rsid w:val="00BF6CCF"/>
    <w:rsid w:val="00BF78ED"/>
    <w:rsid w:val="00C02882"/>
    <w:rsid w:val="00C05F0F"/>
    <w:rsid w:val="00C343F1"/>
    <w:rsid w:val="00C45BD4"/>
    <w:rsid w:val="00C503B1"/>
    <w:rsid w:val="00C54916"/>
    <w:rsid w:val="00C705BF"/>
    <w:rsid w:val="00C735FA"/>
    <w:rsid w:val="00C76EA4"/>
    <w:rsid w:val="00C95399"/>
    <w:rsid w:val="00C97CA6"/>
    <w:rsid w:val="00CB6E64"/>
    <w:rsid w:val="00CC72D5"/>
    <w:rsid w:val="00CC734A"/>
    <w:rsid w:val="00D02629"/>
    <w:rsid w:val="00D0503C"/>
    <w:rsid w:val="00D2529B"/>
    <w:rsid w:val="00D4272E"/>
    <w:rsid w:val="00D533CA"/>
    <w:rsid w:val="00D5357E"/>
    <w:rsid w:val="00D536D7"/>
    <w:rsid w:val="00D64A0C"/>
    <w:rsid w:val="00D74385"/>
    <w:rsid w:val="00D90531"/>
    <w:rsid w:val="00D950D0"/>
    <w:rsid w:val="00D95249"/>
    <w:rsid w:val="00DA1312"/>
    <w:rsid w:val="00DA22A6"/>
    <w:rsid w:val="00DB5E3B"/>
    <w:rsid w:val="00DC0536"/>
    <w:rsid w:val="00DC34F2"/>
    <w:rsid w:val="00DC611B"/>
    <w:rsid w:val="00DD2542"/>
    <w:rsid w:val="00DD6C0A"/>
    <w:rsid w:val="00DD7F86"/>
    <w:rsid w:val="00DF0521"/>
    <w:rsid w:val="00DF07BC"/>
    <w:rsid w:val="00E03365"/>
    <w:rsid w:val="00E1710C"/>
    <w:rsid w:val="00E2773E"/>
    <w:rsid w:val="00E50627"/>
    <w:rsid w:val="00E550CC"/>
    <w:rsid w:val="00E62CD8"/>
    <w:rsid w:val="00E66E16"/>
    <w:rsid w:val="00E710E3"/>
    <w:rsid w:val="00E94EA3"/>
    <w:rsid w:val="00E96BB4"/>
    <w:rsid w:val="00EA1575"/>
    <w:rsid w:val="00EA19F6"/>
    <w:rsid w:val="00EB3CF9"/>
    <w:rsid w:val="00EB61AD"/>
    <w:rsid w:val="00EC5399"/>
    <w:rsid w:val="00EC549C"/>
    <w:rsid w:val="00EC7D98"/>
    <w:rsid w:val="00ED1292"/>
    <w:rsid w:val="00ED1A95"/>
    <w:rsid w:val="00EE507B"/>
    <w:rsid w:val="00F05539"/>
    <w:rsid w:val="00F0673C"/>
    <w:rsid w:val="00F111DD"/>
    <w:rsid w:val="00F119F2"/>
    <w:rsid w:val="00F11B03"/>
    <w:rsid w:val="00F21CF4"/>
    <w:rsid w:val="00F27020"/>
    <w:rsid w:val="00F4220F"/>
    <w:rsid w:val="00F47313"/>
    <w:rsid w:val="00F63B78"/>
    <w:rsid w:val="00F744B9"/>
    <w:rsid w:val="00F9114D"/>
    <w:rsid w:val="00FA2D23"/>
    <w:rsid w:val="00FE4152"/>
    <w:rsid w:val="00FE4C7C"/>
    <w:rsid w:val="00FE6DED"/>
    <w:rsid w:val="00FF4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AutoShape 2"/>
      </o:rules>
    </o:shapelayout>
  </w:shapeDefaults>
  <w:decimalSymbol w:val="."/>
  <w:listSeparator w:val=","/>
  <w15:docId w15:val="{12067512-392A-42E9-96D6-64F2BE7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0E"/>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EF"/>
    <w:pPr>
      <w:ind w:left="720"/>
      <w:contextualSpacing/>
    </w:pPr>
  </w:style>
  <w:style w:type="table" w:styleId="TableGrid">
    <w:name w:val="Table Grid"/>
    <w:basedOn w:val="TableNormal"/>
    <w:rsid w:val="00D536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17D41"/>
    <w:pPr>
      <w:tabs>
        <w:tab w:val="center" w:pos="4680"/>
        <w:tab w:val="right" w:pos="9360"/>
      </w:tabs>
    </w:pPr>
  </w:style>
  <w:style w:type="character" w:customStyle="1" w:styleId="HeaderChar">
    <w:name w:val="Header Char"/>
    <w:basedOn w:val="DefaultParagraphFont"/>
    <w:link w:val="Header"/>
    <w:uiPriority w:val="99"/>
    <w:rsid w:val="00217D41"/>
    <w:rPr>
      <w:sz w:val="24"/>
      <w:szCs w:val="24"/>
      <w:lang w:val="vi-VN" w:eastAsia="vi-VN"/>
    </w:rPr>
  </w:style>
  <w:style w:type="paragraph" w:styleId="Footer">
    <w:name w:val="footer"/>
    <w:basedOn w:val="Normal"/>
    <w:link w:val="FooterChar"/>
    <w:uiPriority w:val="99"/>
    <w:rsid w:val="00217D41"/>
    <w:pPr>
      <w:tabs>
        <w:tab w:val="center" w:pos="4680"/>
        <w:tab w:val="right" w:pos="9360"/>
      </w:tabs>
    </w:pPr>
  </w:style>
  <w:style w:type="character" w:customStyle="1" w:styleId="FooterChar">
    <w:name w:val="Footer Char"/>
    <w:basedOn w:val="DefaultParagraphFont"/>
    <w:link w:val="Footer"/>
    <w:uiPriority w:val="99"/>
    <w:rsid w:val="00217D41"/>
    <w:rPr>
      <w:sz w:val="24"/>
      <w:szCs w:val="24"/>
      <w:lang w:val="vi-VN" w:eastAsia="vi-VN"/>
    </w:rPr>
  </w:style>
  <w:style w:type="character" w:styleId="Hyperlink">
    <w:name w:val="Hyperlink"/>
    <w:basedOn w:val="DefaultParagraphFont"/>
    <w:rsid w:val="00C05F0F"/>
    <w:rPr>
      <w:color w:val="0000FF" w:themeColor="hyperlink"/>
      <w:u w:val="single"/>
    </w:rPr>
  </w:style>
  <w:style w:type="paragraph" w:styleId="NormalWeb">
    <w:name w:val="Normal (Web)"/>
    <w:basedOn w:val="Normal"/>
    <w:uiPriority w:val="99"/>
    <w:rsid w:val="00DD6C0A"/>
    <w:pPr>
      <w:spacing w:before="100" w:beforeAutospacing="1" w:after="100" w:afterAutospacing="1"/>
    </w:pPr>
    <w:rPr>
      <w:lang w:val="en-GB" w:eastAsia="en-GB"/>
    </w:rPr>
  </w:style>
  <w:style w:type="character" w:styleId="Strong">
    <w:name w:val="Strong"/>
    <w:uiPriority w:val="22"/>
    <w:qFormat/>
    <w:rsid w:val="001A427F"/>
    <w:rPr>
      <w:b/>
      <w:bCs/>
    </w:rPr>
  </w:style>
  <w:style w:type="character" w:styleId="Emphasis">
    <w:name w:val="Emphasis"/>
    <w:uiPriority w:val="20"/>
    <w:qFormat/>
    <w:rsid w:val="00F744B9"/>
    <w:rPr>
      <w:i/>
      <w:iCs/>
    </w:rPr>
  </w:style>
  <w:style w:type="paragraph" w:styleId="BodyText2">
    <w:name w:val="Body Text 2"/>
    <w:basedOn w:val="Normal"/>
    <w:link w:val="BodyText2Char"/>
    <w:rsid w:val="00770828"/>
    <w:pPr>
      <w:jc w:val="center"/>
    </w:pPr>
    <w:rPr>
      <w:b/>
      <w:bCs/>
      <w:color w:val="0000FF"/>
      <w:sz w:val="28"/>
      <w:szCs w:val="20"/>
    </w:rPr>
  </w:style>
  <w:style w:type="character" w:customStyle="1" w:styleId="BodyText2Char">
    <w:name w:val="Body Text 2 Char"/>
    <w:basedOn w:val="DefaultParagraphFont"/>
    <w:link w:val="BodyText2"/>
    <w:rsid w:val="00770828"/>
    <w:rPr>
      <w:b/>
      <w:bCs/>
      <w:color w:val="0000FF"/>
      <w:sz w:val="28"/>
    </w:rPr>
  </w:style>
  <w:style w:type="paragraph" w:styleId="BalloonText">
    <w:name w:val="Balloon Text"/>
    <w:basedOn w:val="Normal"/>
    <w:link w:val="BalloonTextChar"/>
    <w:semiHidden/>
    <w:unhideWhenUsed/>
    <w:rsid w:val="00B204E7"/>
    <w:rPr>
      <w:rFonts w:ascii="Tahoma" w:hAnsi="Tahoma" w:cs="Tahoma"/>
      <w:sz w:val="16"/>
      <w:szCs w:val="16"/>
    </w:rPr>
  </w:style>
  <w:style w:type="character" w:customStyle="1" w:styleId="BalloonTextChar">
    <w:name w:val="Balloon Text Char"/>
    <w:basedOn w:val="DefaultParagraphFont"/>
    <w:link w:val="BalloonText"/>
    <w:semiHidden/>
    <w:rsid w:val="00B204E7"/>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unu.cantho.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97E4-C417-4B45-AF23-37503BC7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35</cp:revision>
  <cp:lastPrinted>2024-05-02T05:03:00Z</cp:lastPrinted>
  <dcterms:created xsi:type="dcterms:W3CDTF">2024-04-10T10:07:00Z</dcterms:created>
  <dcterms:modified xsi:type="dcterms:W3CDTF">2024-05-07T01:58:00Z</dcterms:modified>
</cp:coreProperties>
</file>